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725AA" w14:textId="3DA5D2C1" w:rsidR="00275EDB" w:rsidRPr="00BB7EC8" w:rsidRDefault="00275EDB" w:rsidP="00275EDB">
      <w:pPr>
        <w:jc w:val="center"/>
        <w:rPr>
          <w:rFonts w:ascii="Times New Roman" w:hAnsi="Times New Roman" w:cs="Times New Roman"/>
          <w:b/>
          <w:bCs/>
          <w:sz w:val="24"/>
          <w:szCs w:val="24"/>
        </w:rPr>
      </w:pPr>
      <w:bookmarkStart w:id="0" w:name="_GoBack"/>
      <w:bookmarkEnd w:id="0"/>
      <w:r w:rsidRPr="00BB7EC8">
        <w:rPr>
          <w:rFonts w:ascii="Times New Roman" w:hAnsi="Times New Roman" w:cs="Times New Roman"/>
          <w:b/>
          <w:bCs/>
          <w:sz w:val="24"/>
          <w:szCs w:val="24"/>
        </w:rPr>
        <w:t xml:space="preserve">ORTAOKUL </w:t>
      </w:r>
      <w:r w:rsidR="00261BF7" w:rsidRPr="00BB7EC8">
        <w:rPr>
          <w:rFonts w:ascii="Times New Roman" w:hAnsi="Times New Roman" w:cs="Times New Roman"/>
          <w:b/>
          <w:bCs/>
          <w:sz w:val="24"/>
          <w:szCs w:val="24"/>
        </w:rPr>
        <w:t xml:space="preserve">"DEDE KORKUT </w:t>
      </w:r>
      <w:r w:rsidR="00B610CE" w:rsidRPr="00BB7EC8">
        <w:rPr>
          <w:rFonts w:ascii="Times New Roman" w:hAnsi="Times New Roman" w:cs="Times New Roman"/>
          <w:b/>
          <w:bCs/>
          <w:sz w:val="24"/>
          <w:szCs w:val="24"/>
        </w:rPr>
        <w:t>HİKÂYELERİ’NDEN</w:t>
      </w:r>
      <w:r w:rsidR="00261BF7" w:rsidRPr="00BB7EC8">
        <w:rPr>
          <w:rFonts w:ascii="Times New Roman" w:hAnsi="Times New Roman" w:cs="Times New Roman"/>
          <w:b/>
          <w:bCs/>
          <w:sz w:val="24"/>
          <w:szCs w:val="24"/>
        </w:rPr>
        <w:t xml:space="preserve"> HAREKETLE</w:t>
      </w:r>
      <w:r w:rsidR="00FD0812" w:rsidRPr="00BB7EC8">
        <w:rPr>
          <w:rFonts w:ascii="Times New Roman" w:hAnsi="Times New Roman" w:cs="Times New Roman"/>
          <w:b/>
          <w:bCs/>
          <w:sz w:val="24"/>
          <w:szCs w:val="24"/>
        </w:rPr>
        <w:t xml:space="preserve"> </w:t>
      </w:r>
      <w:r w:rsidR="00261BF7" w:rsidRPr="00BB7EC8">
        <w:rPr>
          <w:rFonts w:ascii="Times New Roman" w:hAnsi="Times New Roman" w:cs="Times New Roman"/>
          <w:b/>
          <w:bCs/>
          <w:sz w:val="24"/>
          <w:szCs w:val="24"/>
        </w:rPr>
        <w:t xml:space="preserve">YENİ BİR </w:t>
      </w:r>
      <w:r w:rsidR="00B610CE" w:rsidRPr="00BB7EC8">
        <w:rPr>
          <w:rFonts w:ascii="Times New Roman" w:hAnsi="Times New Roman" w:cs="Times New Roman"/>
          <w:b/>
          <w:bCs/>
          <w:sz w:val="24"/>
          <w:szCs w:val="24"/>
        </w:rPr>
        <w:t>HİKÂYE</w:t>
      </w:r>
      <w:r w:rsidR="00261BF7" w:rsidRPr="00BB7EC8">
        <w:rPr>
          <w:rFonts w:ascii="Times New Roman" w:hAnsi="Times New Roman" w:cs="Times New Roman"/>
          <w:b/>
          <w:bCs/>
          <w:sz w:val="24"/>
          <w:szCs w:val="24"/>
        </w:rPr>
        <w:t xml:space="preserve"> YAZMA” </w:t>
      </w:r>
      <w:r w:rsidRPr="00BB7EC8">
        <w:rPr>
          <w:rFonts w:ascii="Times New Roman" w:hAnsi="Times New Roman" w:cs="Times New Roman"/>
          <w:b/>
          <w:bCs/>
          <w:sz w:val="24"/>
          <w:szCs w:val="24"/>
        </w:rPr>
        <w:t>YARIŞMASI ŞARTNAMESİ</w:t>
      </w:r>
    </w:p>
    <w:p w14:paraId="642CC57E" w14:textId="77777777" w:rsidR="00275ED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sz w:val="24"/>
          <w:szCs w:val="24"/>
        </w:rPr>
        <w:t xml:space="preserve">                  İlgi: Milli Eğitim Bakanlığı Ortaöğretim Genel Müdürlüğünün 03.11.2023 tarihli ve E-84037561-821.05 88806296 sayılı ‘’Dilimizin Zenginlikleri’’ Projesi ‘’Sözlük Özgürlüktür’’ uygulama kılavuzu ve proje çalışması.</w:t>
      </w:r>
    </w:p>
    <w:p w14:paraId="6093D4B0" w14:textId="775B5E97" w:rsidR="00275ED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b/>
          <w:bCs/>
          <w:sz w:val="24"/>
          <w:szCs w:val="24"/>
        </w:rPr>
        <w:t>KONUSU</w:t>
      </w:r>
      <w:r w:rsidRPr="00BB7EC8">
        <w:rPr>
          <w:rFonts w:ascii="Times New Roman" w:hAnsi="Times New Roman" w:cs="Times New Roman"/>
          <w:sz w:val="24"/>
          <w:szCs w:val="24"/>
        </w:rPr>
        <w:t>:   Ortaokul Öğrenc</w:t>
      </w:r>
      <w:r w:rsidR="00283EAE" w:rsidRPr="00BB7EC8">
        <w:rPr>
          <w:rFonts w:ascii="Times New Roman" w:hAnsi="Times New Roman" w:cs="Times New Roman"/>
          <w:sz w:val="24"/>
          <w:szCs w:val="24"/>
        </w:rPr>
        <w:t>ileri Arasında “</w:t>
      </w:r>
      <w:r w:rsidR="00283EAE" w:rsidRPr="00BB7EC8">
        <w:rPr>
          <w:rFonts w:ascii="Times New Roman" w:hAnsi="Times New Roman" w:cs="Times New Roman"/>
          <w:b/>
          <w:bCs/>
          <w:sz w:val="24"/>
          <w:szCs w:val="24"/>
        </w:rPr>
        <w:t xml:space="preserve">DEDE KORKUT </w:t>
      </w:r>
      <w:r w:rsidR="00B610CE" w:rsidRPr="00BB7EC8">
        <w:rPr>
          <w:rFonts w:ascii="Times New Roman" w:hAnsi="Times New Roman" w:cs="Times New Roman"/>
          <w:b/>
          <w:bCs/>
          <w:sz w:val="24"/>
          <w:szCs w:val="24"/>
        </w:rPr>
        <w:t>HİKÂYELERİ’NDEN</w:t>
      </w:r>
      <w:r w:rsidR="00283EAE" w:rsidRPr="00BB7EC8">
        <w:rPr>
          <w:rFonts w:ascii="Times New Roman" w:hAnsi="Times New Roman" w:cs="Times New Roman"/>
          <w:b/>
          <w:bCs/>
          <w:sz w:val="24"/>
          <w:szCs w:val="24"/>
        </w:rPr>
        <w:t xml:space="preserve"> HAREKETLE</w:t>
      </w:r>
      <w:r w:rsidR="00FD0812" w:rsidRPr="00BB7EC8">
        <w:rPr>
          <w:rFonts w:ascii="Times New Roman" w:hAnsi="Times New Roman" w:cs="Times New Roman"/>
          <w:b/>
          <w:bCs/>
          <w:sz w:val="24"/>
          <w:szCs w:val="24"/>
        </w:rPr>
        <w:t xml:space="preserve"> </w:t>
      </w:r>
      <w:r w:rsidR="00283EAE" w:rsidRPr="00BB7EC8">
        <w:rPr>
          <w:rFonts w:ascii="Times New Roman" w:hAnsi="Times New Roman" w:cs="Times New Roman"/>
          <w:b/>
          <w:bCs/>
          <w:sz w:val="24"/>
          <w:szCs w:val="24"/>
        </w:rPr>
        <w:t xml:space="preserve">YENİ BİR </w:t>
      </w:r>
      <w:r w:rsidR="00B610CE" w:rsidRPr="00BB7EC8">
        <w:rPr>
          <w:rFonts w:ascii="Times New Roman" w:hAnsi="Times New Roman" w:cs="Times New Roman"/>
          <w:b/>
          <w:bCs/>
          <w:sz w:val="24"/>
          <w:szCs w:val="24"/>
        </w:rPr>
        <w:t>HİKÂYE</w:t>
      </w:r>
      <w:r w:rsidR="00283EAE" w:rsidRPr="00BB7EC8">
        <w:rPr>
          <w:rFonts w:ascii="Times New Roman" w:hAnsi="Times New Roman" w:cs="Times New Roman"/>
          <w:b/>
          <w:bCs/>
          <w:sz w:val="24"/>
          <w:szCs w:val="24"/>
        </w:rPr>
        <w:t xml:space="preserve"> YAZMA”</w:t>
      </w:r>
    </w:p>
    <w:p w14:paraId="22535D06" w14:textId="77777777" w:rsidR="00275ED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b/>
          <w:bCs/>
          <w:sz w:val="24"/>
          <w:szCs w:val="24"/>
        </w:rPr>
        <w:t>GEREKÇE</w:t>
      </w:r>
      <w:r w:rsidRPr="00BB7EC8">
        <w:rPr>
          <w:rFonts w:ascii="Times New Roman" w:hAnsi="Times New Roman" w:cs="Times New Roman"/>
          <w:sz w:val="24"/>
          <w:szCs w:val="24"/>
        </w:rPr>
        <w:t>: Milli Eğitim Bakanlığı Ortaöğretim Genel Müdürlüğü Dilimizin Zenginlikleri Projesi.</w:t>
      </w:r>
    </w:p>
    <w:p w14:paraId="73247708" w14:textId="0E8216C5" w:rsidR="00275ED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b/>
          <w:bCs/>
          <w:sz w:val="24"/>
          <w:szCs w:val="24"/>
        </w:rPr>
        <w:t>TÜRÜ</w:t>
      </w:r>
      <w:r w:rsidRPr="00BB7EC8">
        <w:rPr>
          <w:rFonts w:ascii="Times New Roman" w:hAnsi="Times New Roman" w:cs="Times New Roman"/>
          <w:sz w:val="24"/>
          <w:szCs w:val="24"/>
        </w:rPr>
        <w:t xml:space="preserve">: </w:t>
      </w:r>
      <w:r w:rsidR="00B610CE" w:rsidRPr="00BB7EC8">
        <w:rPr>
          <w:rFonts w:ascii="Times New Roman" w:hAnsi="Times New Roman" w:cs="Times New Roman"/>
          <w:b/>
          <w:sz w:val="24"/>
          <w:szCs w:val="24"/>
        </w:rPr>
        <w:t>HİKÂYE</w:t>
      </w:r>
      <w:r w:rsidR="00342913" w:rsidRPr="00BB7EC8">
        <w:rPr>
          <w:rFonts w:ascii="Times New Roman" w:hAnsi="Times New Roman" w:cs="Times New Roman"/>
          <w:b/>
          <w:sz w:val="24"/>
          <w:szCs w:val="24"/>
        </w:rPr>
        <w:t xml:space="preserve"> YAZMA</w:t>
      </w:r>
      <w:r w:rsidRPr="00BB7EC8">
        <w:rPr>
          <w:rFonts w:ascii="Times New Roman" w:hAnsi="Times New Roman" w:cs="Times New Roman"/>
          <w:sz w:val="24"/>
          <w:szCs w:val="24"/>
        </w:rPr>
        <w:t xml:space="preserve"> </w:t>
      </w:r>
    </w:p>
    <w:p w14:paraId="58F77586" w14:textId="227D4190" w:rsidR="00275ED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b/>
          <w:bCs/>
          <w:sz w:val="24"/>
          <w:szCs w:val="24"/>
        </w:rPr>
        <w:t>KAPSAM</w:t>
      </w:r>
      <w:r w:rsidRPr="00BB7EC8">
        <w:rPr>
          <w:rFonts w:ascii="Times New Roman" w:hAnsi="Times New Roman" w:cs="Times New Roman"/>
          <w:sz w:val="24"/>
          <w:szCs w:val="24"/>
        </w:rPr>
        <w:t xml:space="preserve">: Ortaöğretim Genel Müdürlüğünün Dilimizin Zenginlikleri projesi kapsamında il geneli </w:t>
      </w:r>
      <w:r w:rsidR="00281113" w:rsidRPr="00BB7EC8">
        <w:rPr>
          <w:rFonts w:ascii="Times New Roman" w:hAnsi="Times New Roman" w:cs="Times New Roman"/>
          <w:sz w:val="24"/>
          <w:szCs w:val="24"/>
        </w:rPr>
        <w:t>“</w:t>
      </w:r>
      <w:r w:rsidR="00281113" w:rsidRPr="00BB7EC8">
        <w:rPr>
          <w:rFonts w:ascii="Times New Roman" w:hAnsi="Times New Roman" w:cs="Times New Roman"/>
          <w:b/>
          <w:bCs/>
          <w:sz w:val="24"/>
          <w:szCs w:val="24"/>
        </w:rPr>
        <w:t xml:space="preserve">DEDE KORKUT </w:t>
      </w:r>
      <w:r w:rsidR="00B610CE" w:rsidRPr="00BB7EC8">
        <w:rPr>
          <w:rFonts w:ascii="Times New Roman" w:hAnsi="Times New Roman" w:cs="Times New Roman"/>
          <w:b/>
          <w:bCs/>
          <w:sz w:val="24"/>
          <w:szCs w:val="24"/>
        </w:rPr>
        <w:t>HİKÂYELERİ’NDEN</w:t>
      </w:r>
      <w:r w:rsidR="00281113" w:rsidRPr="00BB7EC8">
        <w:rPr>
          <w:rFonts w:ascii="Times New Roman" w:hAnsi="Times New Roman" w:cs="Times New Roman"/>
          <w:b/>
          <w:bCs/>
          <w:sz w:val="24"/>
          <w:szCs w:val="24"/>
        </w:rPr>
        <w:t xml:space="preserve"> HAREKETLE</w:t>
      </w:r>
      <w:r w:rsidR="00FD0812" w:rsidRPr="00BB7EC8">
        <w:rPr>
          <w:rFonts w:ascii="Times New Roman" w:hAnsi="Times New Roman" w:cs="Times New Roman"/>
          <w:b/>
          <w:bCs/>
          <w:sz w:val="24"/>
          <w:szCs w:val="24"/>
        </w:rPr>
        <w:t xml:space="preserve"> </w:t>
      </w:r>
      <w:r w:rsidR="00281113" w:rsidRPr="00BB7EC8">
        <w:rPr>
          <w:rFonts w:ascii="Times New Roman" w:hAnsi="Times New Roman" w:cs="Times New Roman"/>
          <w:b/>
          <w:bCs/>
          <w:sz w:val="24"/>
          <w:szCs w:val="24"/>
        </w:rPr>
        <w:t xml:space="preserve">YENİ BİR </w:t>
      </w:r>
      <w:r w:rsidR="00B610CE" w:rsidRPr="00BB7EC8">
        <w:rPr>
          <w:rFonts w:ascii="Times New Roman" w:hAnsi="Times New Roman" w:cs="Times New Roman"/>
          <w:b/>
          <w:bCs/>
          <w:sz w:val="24"/>
          <w:szCs w:val="24"/>
        </w:rPr>
        <w:t>HİKÂYE</w:t>
      </w:r>
      <w:r w:rsidR="00281113" w:rsidRPr="00BB7EC8">
        <w:rPr>
          <w:rFonts w:ascii="Times New Roman" w:hAnsi="Times New Roman" w:cs="Times New Roman"/>
          <w:b/>
          <w:bCs/>
          <w:sz w:val="24"/>
          <w:szCs w:val="24"/>
        </w:rPr>
        <w:t xml:space="preserve"> YAZMA”</w:t>
      </w:r>
    </w:p>
    <w:p w14:paraId="28648D31" w14:textId="77777777" w:rsidR="00275ED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b/>
          <w:bCs/>
          <w:sz w:val="24"/>
          <w:szCs w:val="24"/>
        </w:rPr>
        <w:t>AMACI:</w:t>
      </w:r>
      <w:r w:rsidRPr="00BB7EC8">
        <w:rPr>
          <w:rFonts w:ascii="Times New Roman" w:hAnsi="Times New Roman" w:cs="Times New Roman"/>
          <w:sz w:val="24"/>
          <w:szCs w:val="24"/>
        </w:rPr>
        <w:t xml:space="preserve"> Söz varlığını zenginleştirme çalıştırmaları ve öğrencilerin dilimizin zenginliklerini tanıma, dili iyi kullanma ve düşünme dünyasını geliştirme</w:t>
      </w:r>
    </w:p>
    <w:p w14:paraId="34895FC7" w14:textId="41102987" w:rsidR="00275ED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b/>
          <w:bCs/>
          <w:sz w:val="24"/>
          <w:szCs w:val="24"/>
        </w:rPr>
        <w:t>HEDEF KİTLESİ</w:t>
      </w:r>
      <w:r w:rsidRPr="00BB7EC8">
        <w:rPr>
          <w:rFonts w:ascii="Times New Roman" w:hAnsi="Times New Roman" w:cs="Times New Roman"/>
          <w:sz w:val="24"/>
          <w:szCs w:val="24"/>
        </w:rPr>
        <w:t>: İlimizdeki Tüm Resmi / Özel Ortaokullarda okuyan öğrenciler.</w:t>
      </w:r>
    </w:p>
    <w:p w14:paraId="152C1A01" w14:textId="3CAAEC20" w:rsidR="00275ED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b/>
          <w:bCs/>
          <w:sz w:val="24"/>
          <w:szCs w:val="24"/>
        </w:rPr>
        <w:t>YARIŞMA KATEGORİSİ</w:t>
      </w:r>
      <w:r w:rsidRPr="00BB7EC8">
        <w:rPr>
          <w:rFonts w:ascii="Times New Roman" w:hAnsi="Times New Roman" w:cs="Times New Roman"/>
          <w:sz w:val="24"/>
          <w:szCs w:val="24"/>
        </w:rPr>
        <w:t xml:space="preserve">: İlimiz Genelindeki Tüm Resmi / Özel Ortaokullarda okuyan öğrenciler arasında </w:t>
      </w:r>
      <w:r w:rsidR="001F1B92" w:rsidRPr="00BB7EC8">
        <w:rPr>
          <w:rFonts w:ascii="Times New Roman" w:hAnsi="Times New Roman" w:cs="Times New Roman"/>
          <w:sz w:val="24"/>
          <w:szCs w:val="24"/>
        </w:rPr>
        <w:t>“</w:t>
      </w:r>
      <w:r w:rsidR="001F1B92" w:rsidRPr="00BB7EC8">
        <w:rPr>
          <w:rFonts w:ascii="Times New Roman" w:hAnsi="Times New Roman" w:cs="Times New Roman"/>
          <w:b/>
          <w:bCs/>
          <w:sz w:val="24"/>
          <w:szCs w:val="24"/>
        </w:rPr>
        <w:t xml:space="preserve">DEDE KORKUT </w:t>
      </w:r>
      <w:r w:rsidR="00B610CE" w:rsidRPr="00BB7EC8">
        <w:rPr>
          <w:rFonts w:ascii="Times New Roman" w:hAnsi="Times New Roman" w:cs="Times New Roman"/>
          <w:b/>
          <w:bCs/>
          <w:sz w:val="24"/>
          <w:szCs w:val="24"/>
        </w:rPr>
        <w:t>HİKÂYELERİ’NDEN</w:t>
      </w:r>
      <w:r w:rsidR="001F1B92" w:rsidRPr="00BB7EC8">
        <w:rPr>
          <w:rFonts w:ascii="Times New Roman" w:hAnsi="Times New Roman" w:cs="Times New Roman"/>
          <w:b/>
          <w:bCs/>
          <w:sz w:val="24"/>
          <w:szCs w:val="24"/>
        </w:rPr>
        <w:t xml:space="preserve"> HAREKETLE</w:t>
      </w:r>
      <w:r w:rsidR="00FD0812" w:rsidRPr="00BB7EC8">
        <w:rPr>
          <w:rFonts w:ascii="Times New Roman" w:hAnsi="Times New Roman" w:cs="Times New Roman"/>
          <w:b/>
          <w:bCs/>
          <w:sz w:val="24"/>
          <w:szCs w:val="24"/>
        </w:rPr>
        <w:t xml:space="preserve"> </w:t>
      </w:r>
      <w:r w:rsidR="001F1B92" w:rsidRPr="00BB7EC8">
        <w:rPr>
          <w:rFonts w:ascii="Times New Roman" w:hAnsi="Times New Roman" w:cs="Times New Roman"/>
          <w:b/>
          <w:bCs/>
          <w:sz w:val="24"/>
          <w:szCs w:val="24"/>
        </w:rPr>
        <w:t xml:space="preserve">YENİ BİR </w:t>
      </w:r>
      <w:r w:rsidR="00D63B21" w:rsidRPr="00BB7EC8">
        <w:rPr>
          <w:rFonts w:ascii="Times New Roman" w:hAnsi="Times New Roman" w:cs="Times New Roman"/>
          <w:b/>
          <w:bCs/>
          <w:sz w:val="24"/>
          <w:szCs w:val="24"/>
        </w:rPr>
        <w:t>HİKÂYE</w:t>
      </w:r>
      <w:r w:rsidR="001F1B92" w:rsidRPr="00BB7EC8">
        <w:rPr>
          <w:rFonts w:ascii="Times New Roman" w:hAnsi="Times New Roman" w:cs="Times New Roman"/>
          <w:b/>
          <w:bCs/>
          <w:sz w:val="24"/>
          <w:szCs w:val="24"/>
        </w:rPr>
        <w:t xml:space="preserve"> YAZMA”</w:t>
      </w:r>
    </w:p>
    <w:p w14:paraId="6373EAAA" w14:textId="233165BA" w:rsidR="00FA1FBB" w:rsidRPr="00BB7EC8" w:rsidRDefault="00275EDB" w:rsidP="00275EDB">
      <w:pPr>
        <w:jc w:val="both"/>
        <w:rPr>
          <w:rFonts w:ascii="Times New Roman" w:hAnsi="Times New Roman" w:cs="Times New Roman"/>
          <w:sz w:val="24"/>
          <w:szCs w:val="24"/>
        </w:rPr>
      </w:pPr>
      <w:r w:rsidRPr="00BB7EC8">
        <w:rPr>
          <w:rFonts w:ascii="Times New Roman" w:hAnsi="Times New Roman" w:cs="Times New Roman"/>
          <w:b/>
          <w:bCs/>
          <w:sz w:val="24"/>
          <w:szCs w:val="24"/>
        </w:rPr>
        <w:t>YARIŞMA KOŞULLARI</w:t>
      </w:r>
      <w:r w:rsidRPr="00BB7EC8">
        <w:rPr>
          <w:rFonts w:ascii="Times New Roman" w:hAnsi="Times New Roman" w:cs="Times New Roman"/>
          <w:sz w:val="24"/>
          <w:szCs w:val="24"/>
        </w:rPr>
        <w:t xml:space="preserve">: </w:t>
      </w:r>
    </w:p>
    <w:p w14:paraId="39184984" w14:textId="28345669" w:rsidR="00754FD7" w:rsidRPr="00BB7EC8" w:rsidRDefault="00754FD7" w:rsidP="00754FD7">
      <w:pPr>
        <w:pStyle w:val="ListeParagraf"/>
        <w:numPr>
          <w:ilvl w:val="0"/>
          <w:numId w:val="1"/>
        </w:numPr>
        <w:ind w:firstLine="207"/>
        <w:jc w:val="both"/>
        <w:rPr>
          <w:rFonts w:ascii="Times New Roman" w:hAnsi="Times New Roman" w:cs="Times New Roman"/>
          <w:sz w:val="24"/>
          <w:szCs w:val="24"/>
        </w:rPr>
      </w:pPr>
      <w:r w:rsidRPr="00BB7EC8">
        <w:rPr>
          <w:rFonts w:ascii="Times New Roman" w:hAnsi="Times New Roman" w:cs="Times New Roman"/>
          <w:sz w:val="24"/>
          <w:szCs w:val="24"/>
        </w:rPr>
        <w:t>Tüm Ortaokullardan 1 eserin İl Milli Eğitim Müdürlüğüne gönderilmesi zorunludur.</w:t>
      </w:r>
    </w:p>
    <w:p w14:paraId="7131B667" w14:textId="0B8AB7F6" w:rsidR="00F43192" w:rsidRDefault="00275EDB" w:rsidP="00F43192">
      <w:pPr>
        <w:pStyle w:val="ListeParagraf"/>
        <w:numPr>
          <w:ilvl w:val="0"/>
          <w:numId w:val="1"/>
        </w:numPr>
        <w:ind w:left="0" w:firstLine="0"/>
        <w:jc w:val="both"/>
        <w:rPr>
          <w:rFonts w:ascii="Times New Roman" w:hAnsi="Times New Roman" w:cs="Times New Roman"/>
          <w:sz w:val="24"/>
          <w:szCs w:val="24"/>
        </w:rPr>
      </w:pPr>
      <w:r w:rsidRPr="00BB7EC8">
        <w:rPr>
          <w:rFonts w:ascii="Times New Roman" w:hAnsi="Times New Roman" w:cs="Times New Roman"/>
          <w:sz w:val="24"/>
          <w:szCs w:val="24"/>
        </w:rPr>
        <w:t xml:space="preserve">İl Milli Eğitim Müdürlüğünün 13.11.2023   tarihli ve E-47754795-821.01-89565534   sayılı yazısı Dilimizin Zenginlikleri Projesi kapsamında </w:t>
      </w:r>
      <w:r w:rsidR="00F16CF3" w:rsidRPr="00BB7EC8">
        <w:rPr>
          <w:rFonts w:ascii="Times New Roman" w:hAnsi="Times New Roman" w:cs="Times New Roman"/>
          <w:b/>
          <w:sz w:val="24"/>
          <w:szCs w:val="24"/>
        </w:rPr>
        <w:t>ocak</w:t>
      </w:r>
      <w:r w:rsidR="00F16CF3" w:rsidRPr="00BB7EC8">
        <w:rPr>
          <w:rFonts w:ascii="Times New Roman" w:hAnsi="Times New Roman" w:cs="Times New Roman"/>
          <w:sz w:val="24"/>
          <w:szCs w:val="24"/>
        </w:rPr>
        <w:t xml:space="preserve"> a</w:t>
      </w:r>
      <w:r w:rsidRPr="00BB7EC8">
        <w:rPr>
          <w:rFonts w:ascii="Times New Roman" w:hAnsi="Times New Roman" w:cs="Times New Roman"/>
          <w:sz w:val="24"/>
          <w:szCs w:val="24"/>
        </w:rPr>
        <w:t xml:space="preserve">yı etkinliği olarak </w:t>
      </w:r>
      <w:r w:rsidR="00F16CF3" w:rsidRPr="00BB7EC8">
        <w:rPr>
          <w:rFonts w:ascii="Times New Roman" w:hAnsi="Times New Roman" w:cs="Times New Roman"/>
          <w:sz w:val="24"/>
          <w:szCs w:val="24"/>
        </w:rPr>
        <w:t>“</w:t>
      </w:r>
      <w:r w:rsidR="00F16CF3" w:rsidRPr="00BB7EC8">
        <w:rPr>
          <w:rFonts w:ascii="Times New Roman" w:hAnsi="Times New Roman" w:cs="Times New Roman"/>
          <w:b/>
          <w:bCs/>
          <w:sz w:val="24"/>
          <w:szCs w:val="24"/>
        </w:rPr>
        <w:t>DEDE KORKUT HİKAYELERİ’NDEN HAREKETLE</w:t>
      </w:r>
      <w:r w:rsidR="00FD0812" w:rsidRPr="00BB7EC8">
        <w:rPr>
          <w:rFonts w:ascii="Times New Roman" w:hAnsi="Times New Roman" w:cs="Times New Roman"/>
          <w:b/>
          <w:bCs/>
          <w:sz w:val="24"/>
          <w:szCs w:val="24"/>
        </w:rPr>
        <w:t xml:space="preserve"> </w:t>
      </w:r>
      <w:r w:rsidR="00F16CF3" w:rsidRPr="00BB7EC8">
        <w:rPr>
          <w:rFonts w:ascii="Times New Roman" w:hAnsi="Times New Roman" w:cs="Times New Roman"/>
          <w:b/>
          <w:bCs/>
          <w:sz w:val="24"/>
          <w:szCs w:val="24"/>
        </w:rPr>
        <w:t xml:space="preserve">YENİ BİR HİKAYE YAZMA” </w:t>
      </w:r>
      <w:r w:rsidR="00F16CF3" w:rsidRPr="00BB7EC8">
        <w:rPr>
          <w:rFonts w:ascii="Times New Roman" w:hAnsi="Times New Roman" w:cs="Times New Roman"/>
          <w:bCs/>
          <w:sz w:val="24"/>
          <w:szCs w:val="24"/>
        </w:rPr>
        <w:t>yarışması</w:t>
      </w:r>
      <w:r w:rsidRPr="00BB7EC8">
        <w:rPr>
          <w:rFonts w:ascii="Times New Roman" w:hAnsi="Times New Roman" w:cs="Times New Roman"/>
          <w:sz w:val="24"/>
          <w:szCs w:val="24"/>
        </w:rPr>
        <w:t xml:space="preserve"> yapılacaktır.</w:t>
      </w:r>
      <w:r w:rsidR="00B610CE">
        <w:rPr>
          <w:rFonts w:ascii="Times New Roman" w:hAnsi="Times New Roman" w:cs="Times New Roman"/>
          <w:sz w:val="24"/>
          <w:szCs w:val="24"/>
        </w:rPr>
        <w:t xml:space="preserve"> Yazılacak hikâyenin esin kaynağı </w:t>
      </w:r>
      <w:r w:rsidR="00B610CE" w:rsidRPr="00B610CE">
        <w:rPr>
          <w:rFonts w:ascii="Times New Roman" w:hAnsi="Times New Roman" w:cs="Times New Roman"/>
          <w:b/>
          <w:sz w:val="24"/>
          <w:szCs w:val="24"/>
        </w:rPr>
        <w:t>DEDE KORKUT HİKÂYELERİ</w:t>
      </w:r>
      <w:r w:rsidR="00B610CE">
        <w:rPr>
          <w:rFonts w:ascii="Times New Roman" w:hAnsi="Times New Roman" w:cs="Times New Roman"/>
          <w:sz w:val="24"/>
          <w:szCs w:val="24"/>
        </w:rPr>
        <w:t xml:space="preserve"> olacaktır.</w:t>
      </w:r>
    </w:p>
    <w:p w14:paraId="302E5E09" w14:textId="4F8EADD4" w:rsidR="00275EDB" w:rsidRPr="00F43192" w:rsidRDefault="00ED0F0E" w:rsidP="00F43192">
      <w:pPr>
        <w:pStyle w:val="ListeParagraf"/>
        <w:numPr>
          <w:ilvl w:val="0"/>
          <w:numId w:val="1"/>
        </w:numPr>
        <w:ind w:left="0" w:firstLine="0"/>
        <w:jc w:val="both"/>
        <w:rPr>
          <w:rFonts w:ascii="Times New Roman" w:hAnsi="Times New Roman" w:cs="Times New Roman"/>
          <w:sz w:val="24"/>
          <w:szCs w:val="24"/>
        </w:rPr>
      </w:pPr>
      <w:r w:rsidRPr="00F43192">
        <w:rPr>
          <w:rFonts w:ascii="Times New Roman" w:hAnsi="Times New Roman" w:cs="Times New Roman"/>
          <w:color w:val="000000"/>
          <w:sz w:val="24"/>
          <w:szCs w:val="24"/>
        </w:rPr>
        <w:t>Her yarışmacı yarışmaya tek bir hikâyeyle katılabilir.</w:t>
      </w:r>
      <w:r w:rsidR="00AE4BC6" w:rsidRPr="00F43192">
        <w:rPr>
          <w:rFonts w:ascii="Times New Roman" w:hAnsi="Times New Roman" w:cs="Times New Roman"/>
          <w:color w:val="000000"/>
          <w:sz w:val="24"/>
          <w:szCs w:val="24"/>
        </w:rPr>
        <w:t xml:space="preserve"> </w:t>
      </w:r>
    </w:p>
    <w:p w14:paraId="6D05A578" w14:textId="0BA48CD9" w:rsidR="003359EE" w:rsidRPr="00F43192" w:rsidRDefault="00F43192" w:rsidP="00440939">
      <w:pPr>
        <w:ind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07523">
        <w:rPr>
          <w:rFonts w:ascii="Times New Roman" w:hAnsi="Times New Roman" w:cs="Times New Roman"/>
          <w:b/>
          <w:color w:val="000000"/>
          <w:sz w:val="24"/>
          <w:szCs w:val="24"/>
        </w:rPr>
        <w:t>4</w:t>
      </w:r>
      <w:r>
        <w:rPr>
          <w:rFonts w:ascii="Times New Roman" w:hAnsi="Times New Roman" w:cs="Times New Roman"/>
          <w:color w:val="000000"/>
          <w:sz w:val="24"/>
          <w:szCs w:val="24"/>
        </w:rPr>
        <w:t>-</w:t>
      </w:r>
      <w:r w:rsidR="00440939">
        <w:rPr>
          <w:rFonts w:ascii="Times New Roman" w:hAnsi="Times New Roman" w:cs="Times New Roman"/>
          <w:color w:val="000000"/>
          <w:sz w:val="24"/>
          <w:szCs w:val="24"/>
        </w:rPr>
        <w:tab/>
      </w:r>
      <w:r w:rsidR="003359EE" w:rsidRPr="00F43192">
        <w:rPr>
          <w:rFonts w:ascii="Times New Roman" w:hAnsi="Times New Roman" w:cs="Times New Roman"/>
          <w:color w:val="000000"/>
          <w:sz w:val="24"/>
          <w:szCs w:val="24"/>
        </w:rPr>
        <w:t xml:space="preserve">Yarışmaya katılan hikâyelerin daha önce düzenlenen benzer yarışmalarda dereceye girmemiş olması, başkası tarafından yazılmamış olması, kısmen ya da tamamen başka bir metinden kopya edilmemiş ve daha önce herhangi bir yerde yayımlanmamış olması gerekmektedir. </w:t>
      </w:r>
    </w:p>
    <w:p w14:paraId="67B53F09" w14:textId="61D6E3AA" w:rsidR="00440939" w:rsidRDefault="00F43192" w:rsidP="00440939">
      <w:pPr>
        <w:ind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07523">
        <w:rPr>
          <w:rFonts w:ascii="Times New Roman" w:hAnsi="Times New Roman" w:cs="Times New Roman"/>
          <w:b/>
          <w:color w:val="000000"/>
          <w:sz w:val="24"/>
          <w:szCs w:val="24"/>
        </w:rPr>
        <w:t>5</w:t>
      </w:r>
      <w:r>
        <w:rPr>
          <w:rFonts w:ascii="Times New Roman" w:hAnsi="Times New Roman" w:cs="Times New Roman"/>
          <w:color w:val="000000"/>
          <w:sz w:val="24"/>
          <w:szCs w:val="24"/>
        </w:rPr>
        <w:t>-</w:t>
      </w:r>
      <w:r w:rsidR="00440939">
        <w:rPr>
          <w:rFonts w:ascii="Times New Roman" w:hAnsi="Times New Roman" w:cs="Times New Roman"/>
          <w:color w:val="000000"/>
          <w:sz w:val="24"/>
          <w:szCs w:val="24"/>
        </w:rPr>
        <w:tab/>
      </w:r>
      <w:r w:rsidR="000E36C7" w:rsidRPr="000E36C7">
        <w:rPr>
          <w:rFonts w:ascii="Times New Roman" w:hAnsi="Times New Roman" w:cs="Times New Roman"/>
          <w:color w:val="000000"/>
          <w:sz w:val="24"/>
          <w:szCs w:val="24"/>
        </w:rPr>
        <w:t xml:space="preserve">Yarışmaya gönderilecek eserler bilgisayarda Word formatında, A4 kâğıt ebatında, Times New Roman yazı tipi ile 12 punto ve 1,5 satır aralıklı, sayfa kenar boşlukları 2,5 cm olarak yazılacaktır ve en fazla </w:t>
      </w:r>
      <w:r w:rsidR="000E36C7">
        <w:rPr>
          <w:rFonts w:ascii="Times New Roman" w:hAnsi="Times New Roman" w:cs="Times New Roman"/>
          <w:color w:val="000000"/>
          <w:sz w:val="24"/>
          <w:szCs w:val="24"/>
        </w:rPr>
        <w:t>5</w:t>
      </w:r>
      <w:r w:rsidR="000E36C7" w:rsidRPr="000E36C7">
        <w:rPr>
          <w:rFonts w:ascii="Times New Roman" w:hAnsi="Times New Roman" w:cs="Times New Roman"/>
          <w:color w:val="000000"/>
          <w:sz w:val="24"/>
          <w:szCs w:val="24"/>
        </w:rPr>
        <w:t xml:space="preserve"> sayfa olmalıdır.</w:t>
      </w:r>
    </w:p>
    <w:p w14:paraId="62533754" w14:textId="6593767D" w:rsidR="00440939" w:rsidRPr="00440939" w:rsidRDefault="00440939" w:rsidP="00440939">
      <w:pPr>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440939">
        <w:rPr>
          <w:rFonts w:ascii="Times New Roman" w:hAnsi="Times New Roman" w:cs="Times New Roman"/>
          <w:b/>
          <w:sz w:val="24"/>
          <w:szCs w:val="24"/>
        </w:rPr>
        <w:t>-</w:t>
      </w:r>
      <w:r w:rsidR="000E36C7">
        <w:rPr>
          <w:rFonts w:ascii="Times New Roman" w:hAnsi="Times New Roman" w:cs="Times New Roman"/>
          <w:b/>
          <w:sz w:val="24"/>
          <w:szCs w:val="24"/>
        </w:rPr>
        <w:tab/>
      </w:r>
      <w:r w:rsidRPr="00F573F9">
        <w:rPr>
          <w:rFonts w:ascii="Times New Roman" w:hAnsi="Times New Roman" w:cs="Times New Roman"/>
          <w:b/>
          <w:sz w:val="24"/>
          <w:szCs w:val="24"/>
        </w:rPr>
        <w:t xml:space="preserve">Eser,  son sayfanın arka yüzüne öğrenci adı-soyadı, sınıf-okul, ilçe bilgisi yazılarak </w:t>
      </w:r>
      <w:r>
        <w:rPr>
          <w:rFonts w:ascii="Times New Roman" w:hAnsi="Times New Roman" w:cs="Times New Roman"/>
          <w:b/>
          <w:sz w:val="24"/>
          <w:szCs w:val="24"/>
        </w:rPr>
        <w:t>üst yazı</w:t>
      </w:r>
      <w:r w:rsidR="000E36C7">
        <w:rPr>
          <w:rFonts w:ascii="Times New Roman" w:hAnsi="Times New Roman" w:cs="Times New Roman"/>
          <w:b/>
          <w:sz w:val="24"/>
          <w:szCs w:val="24"/>
        </w:rPr>
        <w:t xml:space="preserve"> çıktısı birlikte </w:t>
      </w:r>
      <w:r>
        <w:rPr>
          <w:rFonts w:ascii="Times New Roman" w:hAnsi="Times New Roman" w:cs="Times New Roman"/>
          <w:b/>
          <w:sz w:val="24"/>
          <w:szCs w:val="24"/>
        </w:rPr>
        <w:t>elden teslim edilecek</w:t>
      </w:r>
      <w:r w:rsidRPr="00F573F9">
        <w:rPr>
          <w:rFonts w:ascii="Times New Roman" w:hAnsi="Times New Roman" w:cs="Times New Roman"/>
          <w:b/>
          <w:sz w:val="24"/>
          <w:szCs w:val="24"/>
        </w:rPr>
        <w:t>tir.</w:t>
      </w:r>
    </w:p>
    <w:p w14:paraId="144805B2" w14:textId="1247D0C0" w:rsidR="00275EDB" w:rsidRPr="00440939" w:rsidRDefault="00440939" w:rsidP="00275EDB">
      <w:pPr>
        <w:jc w:val="both"/>
        <w:rPr>
          <w:rFonts w:ascii="Times New Roman" w:hAnsi="Times New Roman" w:cs="Times New Roman"/>
          <w:sz w:val="24"/>
          <w:szCs w:val="24"/>
        </w:rPr>
      </w:pPr>
      <w:r>
        <w:rPr>
          <w:rFonts w:ascii="Times New Roman" w:hAnsi="Times New Roman" w:cs="Times New Roman"/>
          <w:b/>
          <w:sz w:val="24"/>
          <w:szCs w:val="24"/>
        </w:rPr>
        <w:t>7</w:t>
      </w:r>
      <w:r w:rsidR="00607523">
        <w:rPr>
          <w:rFonts w:ascii="Times New Roman" w:hAnsi="Times New Roman" w:cs="Times New Roman"/>
          <w:b/>
          <w:sz w:val="24"/>
          <w:szCs w:val="24"/>
        </w:rPr>
        <w:t>-</w:t>
      </w:r>
      <w:r w:rsidR="00275EDB" w:rsidRPr="00BB7EC8">
        <w:rPr>
          <w:rFonts w:ascii="Times New Roman" w:hAnsi="Times New Roman" w:cs="Times New Roman"/>
          <w:b/>
          <w:sz w:val="24"/>
          <w:szCs w:val="24"/>
        </w:rPr>
        <w:tab/>
      </w:r>
      <w:r w:rsidR="00275EDB" w:rsidRPr="00440939">
        <w:rPr>
          <w:rFonts w:ascii="Times New Roman" w:hAnsi="Times New Roman" w:cs="Times New Roman"/>
          <w:sz w:val="24"/>
          <w:szCs w:val="24"/>
        </w:rPr>
        <w:t xml:space="preserve">Yarışmaya, okullarda komisyon marifeti ile yapılacak değerlendirme sonucunda </w:t>
      </w:r>
      <w:r w:rsidR="00275EDB" w:rsidRPr="00440939">
        <w:rPr>
          <w:rFonts w:ascii="Times New Roman" w:hAnsi="Times New Roman" w:cs="Times New Roman"/>
          <w:bCs/>
          <w:sz w:val="24"/>
          <w:szCs w:val="24"/>
          <w:u w:val="single"/>
        </w:rPr>
        <w:t>birinci olarak belirlenen</w:t>
      </w:r>
      <w:r w:rsidR="00275EDB" w:rsidRPr="00440939">
        <w:rPr>
          <w:rFonts w:ascii="Times New Roman" w:hAnsi="Times New Roman" w:cs="Times New Roman"/>
          <w:sz w:val="24"/>
          <w:szCs w:val="24"/>
        </w:rPr>
        <w:t xml:space="preserve"> </w:t>
      </w:r>
      <w:r w:rsidR="00F17479" w:rsidRPr="00440939">
        <w:rPr>
          <w:rFonts w:ascii="Times New Roman" w:hAnsi="Times New Roman" w:cs="Times New Roman"/>
          <w:sz w:val="24"/>
          <w:szCs w:val="24"/>
        </w:rPr>
        <w:t>eser</w:t>
      </w:r>
      <w:r w:rsidR="00275EDB" w:rsidRPr="00440939">
        <w:rPr>
          <w:rFonts w:ascii="Times New Roman" w:hAnsi="Times New Roman" w:cs="Times New Roman"/>
          <w:sz w:val="24"/>
          <w:szCs w:val="24"/>
        </w:rPr>
        <w:t xml:space="preserve"> gönderilecektir.</w:t>
      </w:r>
    </w:p>
    <w:p w14:paraId="78502FB4" w14:textId="37430E64" w:rsidR="00025865" w:rsidRDefault="00025865" w:rsidP="00275EDB">
      <w:pPr>
        <w:jc w:val="both"/>
        <w:rPr>
          <w:rFonts w:ascii="Times New Roman" w:hAnsi="Times New Roman" w:cs="Times New Roman"/>
          <w:b/>
          <w:sz w:val="24"/>
          <w:szCs w:val="24"/>
        </w:rPr>
      </w:pPr>
    </w:p>
    <w:p w14:paraId="2C5990DE" w14:textId="66180DC7" w:rsidR="00275EDB" w:rsidRPr="00BB7EC8" w:rsidRDefault="000E36C7" w:rsidP="00275EDB">
      <w:pPr>
        <w:jc w:val="both"/>
        <w:rPr>
          <w:rFonts w:ascii="Times New Roman" w:hAnsi="Times New Roman" w:cs="Times New Roman"/>
          <w:b/>
          <w:bCs/>
          <w:sz w:val="24"/>
          <w:szCs w:val="24"/>
          <w:u w:val="single"/>
        </w:rPr>
      </w:pPr>
      <w:r>
        <w:rPr>
          <w:rFonts w:ascii="Times New Roman" w:hAnsi="Times New Roman" w:cs="Times New Roman"/>
          <w:b/>
          <w:bCs/>
          <w:sz w:val="24"/>
          <w:szCs w:val="24"/>
        </w:rPr>
        <w:lastRenderedPageBreak/>
        <w:t>8</w:t>
      </w:r>
      <w:r w:rsidR="00275EDB" w:rsidRPr="00BB7EC8">
        <w:rPr>
          <w:rFonts w:ascii="Times New Roman" w:hAnsi="Times New Roman" w:cs="Times New Roman"/>
          <w:b/>
          <w:bCs/>
          <w:sz w:val="24"/>
          <w:szCs w:val="24"/>
        </w:rPr>
        <w:t xml:space="preserve">- </w:t>
      </w:r>
      <w:r w:rsidR="00275EDB" w:rsidRPr="00BB7EC8">
        <w:rPr>
          <w:rFonts w:ascii="Times New Roman" w:hAnsi="Times New Roman" w:cs="Times New Roman"/>
          <w:b/>
          <w:bCs/>
          <w:sz w:val="24"/>
          <w:szCs w:val="24"/>
          <w:u w:val="single"/>
        </w:rPr>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710"/>
        <w:gridCol w:w="4269"/>
      </w:tblGrid>
      <w:tr w:rsidR="00BB2591" w:rsidRPr="00BB7EC8" w14:paraId="7E874931" w14:textId="77777777" w:rsidTr="005E57BA">
        <w:trPr>
          <w:trHeight w:val="280"/>
        </w:trPr>
        <w:tc>
          <w:tcPr>
            <w:tcW w:w="4710" w:type="dxa"/>
            <w:shd w:val="clear" w:color="auto" w:fill="auto"/>
          </w:tcPr>
          <w:p w14:paraId="10077ACA" w14:textId="364D4E9D" w:rsidR="00BB2591" w:rsidRPr="00BB7EC8" w:rsidRDefault="00C521DA" w:rsidP="00EC432D">
            <w:pPr>
              <w:pStyle w:val="Default"/>
              <w:spacing w:line="276" w:lineRule="auto"/>
              <w:ind w:left="-8"/>
              <w:jc w:val="center"/>
              <w:rPr>
                <w:rFonts w:ascii="Times New Roman" w:hAnsi="Times New Roman" w:cs="Times New Roman"/>
                <w:b/>
                <w:color w:val="auto"/>
              </w:rPr>
            </w:pPr>
            <w:r w:rsidRPr="00440939">
              <w:rPr>
                <w:rFonts w:ascii="Times New Roman" w:hAnsi="Times New Roman" w:cs="Times New Roman"/>
                <w:b/>
                <w:color w:val="auto"/>
              </w:rPr>
              <w:t xml:space="preserve">Şartname Kurallarına ve </w:t>
            </w:r>
            <w:r w:rsidR="00BB2591" w:rsidRPr="00BB7EC8">
              <w:rPr>
                <w:rFonts w:ascii="Times New Roman" w:hAnsi="Times New Roman" w:cs="Times New Roman"/>
                <w:b/>
                <w:color w:val="auto"/>
              </w:rPr>
              <w:t>Amaca Uygunluk</w:t>
            </w:r>
          </w:p>
        </w:tc>
        <w:tc>
          <w:tcPr>
            <w:tcW w:w="4269" w:type="dxa"/>
            <w:shd w:val="clear" w:color="auto" w:fill="auto"/>
          </w:tcPr>
          <w:p w14:paraId="09FE5ECB" w14:textId="312B3008" w:rsidR="00BB2591" w:rsidRPr="00BB7EC8" w:rsidRDefault="00695A33" w:rsidP="00EC432D">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20</w:t>
            </w:r>
          </w:p>
        </w:tc>
      </w:tr>
      <w:tr w:rsidR="00BB2591" w:rsidRPr="00BB7EC8" w14:paraId="65B09854" w14:textId="77777777" w:rsidTr="005E57BA">
        <w:trPr>
          <w:trHeight w:val="214"/>
        </w:trPr>
        <w:tc>
          <w:tcPr>
            <w:tcW w:w="4710" w:type="dxa"/>
            <w:shd w:val="clear" w:color="auto" w:fill="auto"/>
          </w:tcPr>
          <w:p w14:paraId="270FC687" w14:textId="45698490" w:rsidR="00BB2591" w:rsidRPr="00695A33" w:rsidRDefault="00C521DA" w:rsidP="00EC432D">
            <w:pPr>
              <w:pStyle w:val="Default"/>
              <w:spacing w:line="276" w:lineRule="auto"/>
              <w:ind w:left="-8"/>
              <w:jc w:val="center"/>
              <w:rPr>
                <w:rFonts w:ascii="Times New Roman" w:hAnsi="Times New Roman" w:cs="Times New Roman"/>
                <w:b/>
                <w:color w:val="auto"/>
              </w:rPr>
            </w:pPr>
            <w:r w:rsidRPr="00695A33">
              <w:rPr>
                <w:rFonts w:ascii="Times New Roman" w:hAnsi="Times New Roman" w:cs="Times New Roman"/>
                <w:b/>
              </w:rPr>
              <w:t>Türkçen</w:t>
            </w:r>
            <w:r>
              <w:rPr>
                <w:rFonts w:ascii="Times New Roman" w:hAnsi="Times New Roman" w:cs="Times New Roman"/>
                <w:b/>
              </w:rPr>
              <w:t>in Etkili ve Güzel Kullanılması</w:t>
            </w:r>
          </w:p>
        </w:tc>
        <w:tc>
          <w:tcPr>
            <w:tcW w:w="4269" w:type="dxa"/>
            <w:shd w:val="clear" w:color="auto" w:fill="auto"/>
          </w:tcPr>
          <w:p w14:paraId="233FE7E9" w14:textId="4F0BE399" w:rsidR="00BB2591" w:rsidRPr="00BB7EC8" w:rsidRDefault="00695A33" w:rsidP="00EC432D">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20</w:t>
            </w:r>
          </w:p>
        </w:tc>
      </w:tr>
      <w:tr w:rsidR="00BB2591" w:rsidRPr="00BB7EC8" w14:paraId="53D0BA5E" w14:textId="77777777" w:rsidTr="005E57BA">
        <w:trPr>
          <w:trHeight w:val="263"/>
        </w:trPr>
        <w:tc>
          <w:tcPr>
            <w:tcW w:w="4710" w:type="dxa"/>
            <w:shd w:val="clear" w:color="auto" w:fill="auto"/>
          </w:tcPr>
          <w:p w14:paraId="42D0C1AE" w14:textId="702B7CC6" w:rsidR="00BB2591" w:rsidRPr="00BB7EC8" w:rsidRDefault="00C521DA" w:rsidP="00EC432D">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Yazım ve Noktalama Kuralları</w:t>
            </w:r>
            <w:r w:rsidR="005E57BA">
              <w:rPr>
                <w:rFonts w:ascii="Times New Roman" w:hAnsi="Times New Roman" w:cs="Times New Roman"/>
                <w:b/>
                <w:color w:val="auto"/>
              </w:rPr>
              <w:t>na Uygunluk</w:t>
            </w:r>
          </w:p>
        </w:tc>
        <w:tc>
          <w:tcPr>
            <w:tcW w:w="4269" w:type="dxa"/>
            <w:shd w:val="clear" w:color="auto" w:fill="auto"/>
          </w:tcPr>
          <w:p w14:paraId="5DA31104" w14:textId="06BDF318" w:rsidR="00BB2591" w:rsidRPr="00BB7EC8" w:rsidRDefault="00695A33" w:rsidP="00EC432D">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20</w:t>
            </w:r>
          </w:p>
        </w:tc>
      </w:tr>
      <w:tr w:rsidR="00BB2591" w:rsidRPr="00BB7EC8" w14:paraId="1408FBA1" w14:textId="77777777" w:rsidTr="005E57BA">
        <w:trPr>
          <w:trHeight w:val="230"/>
        </w:trPr>
        <w:tc>
          <w:tcPr>
            <w:tcW w:w="4710" w:type="dxa"/>
            <w:shd w:val="clear" w:color="auto" w:fill="auto"/>
          </w:tcPr>
          <w:p w14:paraId="098A81EB" w14:textId="75F12334" w:rsidR="00BB2591" w:rsidRPr="00BB7EC8" w:rsidRDefault="00BB2591" w:rsidP="00EC432D">
            <w:pPr>
              <w:pStyle w:val="Default"/>
              <w:spacing w:line="276" w:lineRule="auto"/>
              <w:ind w:left="-8"/>
              <w:jc w:val="center"/>
              <w:rPr>
                <w:rFonts w:ascii="Times New Roman" w:hAnsi="Times New Roman" w:cs="Times New Roman"/>
                <w:b/>
                <w:color w:val="auto"/>
              </w:rPr>
            </w:pPr>
            <w:r w:rsidRPr="00BB7EC8">
              <w:rPr>
                <w:rFonts w:ascii="Times New Roman" w:hAnsi="Times New Roman" w:cs="Times New Roman"/>
                <w:b/>
                <w:color w:val="auto"/>
              </w:rPr>
              <w:t>Özgünlük</w:t>
            </w:r>
            <w:r w:rsidR="005E57BA">
              <w:rPr>
                <w:rFonts w:ascii="Times New Roman" w:hAnsi="Times New Roman" w:cs="Times New Roman"/>
                <w:b/>
                <w:color w:val="auto"/>
              </w:rPr>
              <w:t xml:space="preserve"> / Yaratıcılık</w:t>
            </w:r>
          </w:p>
        </w:tc>
        <w:tc>
          <w:tcPr>
            <w:tcW w:w="4269" w:type="dxa"/>
            <w:shd w:val="clear" w:color="auto" w:fill="auto"/>
          </w:tcPr>
          <w:p w14:paraId="21A6B8B7" w14:textId="326AB8F6" w:rsidR="00BB2591" w:rsidRPr="00BB7EC8" w:rsidRDefault="00695A33" w:rsidP="00EC432D">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20</w:t>
            </w:r>
          </w:p>
        </w:tc>
      </w:tr>
      <w:tr w:rsidR="00025865" w:rsidRPr="00BB7EC8" w14:paraId="389BD552" w14:textId="77777777" w:rsidTr="005E57BA">
        <w:trPr>
          <w:trHeight w:val="362"/>
        </w:trPr>
        <w:tc>
          <w:tcPr>
            <w:tcW w:w="4710" w:type="dxa"/>
            <w:shd w:val="clear" w:color="auto" w:fill="auto"/>
          </w:tcPr>
          <w:p w14:paraId="37AA1D57" w14:textId="1F43CBE3" w:rsidR="00025865" w:rsidRPr="00BB7EC8" w:rsidRDefault="00C521DA" w:rsidP="00025865">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Anlatım Düzeni ( P</w:t>
            </w:r>
            <w:r w:rsidR="00C906AA">
              <w:rPr>
                <w:rFonts w:ascii="Times New Roman" w:hAnsi="Times New Roman" w:cs="Times New Roman"/>
                <w:b/>
                <w:color w:val="auto"/>
              </w:rPr>
              <w:t>lanlama )</w:t>
            </w:r>
          </w:p>
        </w:tc>
        <w:tc>
          <w:tcPr>
            <w:tcW w:w="4269" w:type="dxa"/>
            <w:shd w:val="clear" w:color="auto" w:fill="auto"/>
          </w:tcPr>
          <w:p w14:paraId="143461E2" w14:textId="05F08A6B" w:rsidR="00025865" w:rsidRPr="00BB7EC8" w:rsidRDefault="00695A33" w:rsidP="00025865">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20</w:t>
            </w:r>
          </w:p>
        </w:tc>
      </w:tr>
      <w:tr w:rsidR="00025865" w:rsidRPr="00BB7EC8" w14:paraId="653A7468" w14:textId="77777777" w:rsidTr="005E57BA">
        <w:trPr>
          <w:trHeight w:val="362"/>
        </w:trPr>
        <w:tc>
          <w:tcPr>
            <w:tcW w:w="4710" w:type="dxa"/>
            <w:shd w:val="clear" w:color="auto" w:fill="auto"/>
          </w:tcPr>
          <w:p w14:paraId="79EB00AA" w14:textId="14CFF8DD" w:rsidR="00025865" w:rsidRPr="00BB7EC8" w:rsidRDefault="00695A33" w:rsidP="00025865">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TOPLAM</w:t>
            </w:r>
          </w:p>
        </w:tc>
        <w:tc>
          <w:tcPr>
            <w:tcW w:w="4269" w:type="dxa"/>
            <w:shd w:val="clear" w:color="auto" w:fill="auto"/>
          </w:tcPr>
          <w:p w14:paraId="47857085" w14:textId="73F972BE" w:rsidR="00025865" w:rsidRPr="00BB7EC8" w:rsidRDefault="0044108C" w:rsidP="00025865">
            <w:pPr>
              <w:pStyle w:val="Default"/>
              <w:spacing w:line="276" w:lineRule="auto"/>
              <w:ind w:left="-8"/>
              <w:jc w:val="center"/>
              <w:rPr>
                <w:rFonts w:ascii="Times New Roman" w:hAnsi="Times New Roman" w:cs="Times New Roman"/>
                <w:b/>
                <w:color w:val="auto"/>
              </w:rPr>
            </w:pPr>
            <w:r>
              <w:rPr>
                <w:rFonts w:ascii="Times New Roman" w:hAnsi="Times New Roman" w:cs="Times New Roman"/>
                <w:b/>
                <w:color w:val="auto"/>
              </w:rPr>
              <w:t>100</w:t>
            </w:r>
          </w:p>
        </w:tc>
      </w:tr>
    </w:tbl>
    <w:p w14:paraId="47ED5ED7" w14:textId="77777777" w:rsidR="00BB2591" w:rsidRPr="00BB7EC8" w:rsidRDefault="00BB2591" w:rsidP="00275EDB">
      <w:pPr>
        <w:jc w:val="both"/>
        <w:rPr>
          <w:rFonts w:ascii="Times New Roman" w:hAnsi="Times New Roman" w:cs="Times New Roman"/>
          <w:b/>
          <w:bCs/>
          <w:sz w:val="24"/>
          <w:szCs w:val="24"/>
        </w:rPr>
      </w:pPr>
    </w:p>
    <w:p w14:paraId="032E572B" w14:textId="6EA6833A" w:rsidR="00FA1FBB" w:rsidRPr="00BB7EC8" w:rsidRDefault="000E36C7" w:rsidP="00FA1FBB">
      <w:pPr>
        <w:jc w:val="both"/>
        <w:rPr>
          <w:rFonts w:ascii="Times New Roman" w:hAnsi="Times New Roman" w:cs="Times New Roman"/>
          <w:b/>
          <w:bCs/>
          <w:sz w:val="24"/>
          <w:szCs w:val="24"/>
          <w:u w:val="single"/>
        </w:rPr>
      </w:pPr>
      <w:r>
        <w:rPr>
          <w:rFonts w:ascii="Times New Roman" w:hAnsi="Times New Roman" w:cs="Times New Roman"/>
          <w:b/>
          <w:bCs/>
          <w:sz w:val="24"/>
          <w:szCs w:val="24"/>
        </w:rPr>
        <w:t>9</w:t>
      </w:r>
      <w:r w:rsidR="00FA1FBB" w:rsidRPr="00BB7EC8">
        <w:rPr>
          <w:rFonts w:ascii="Times New Roman" w:hAnsi="Times New Roman" w:cs="Times New Roman"/>
          <w:b/>
          <w:bCs/>
          <w:sz w:val="24"/>
          <w:szCs w:val="24"/>
        </w:rPr>
        <w:t xml:space="preserve">- </w:t>
      </w:r>
      <w:r w:rsidR="00FA1FBB" w:rsidRPr="00BB7EC8">
        <w:rPr>
          <w:rFonts w:ascii="Times New Roman" w:hAnsi="Times New Roman" w:cs="Times New Roman"/>
          <w:b/>
          <w:bCs/>
          <w:sz w:val="24"/>
          <w:szCs w:val="24"/>
          <w:u w:val="single"/>
        </w:rPr>
        <w:t>YARIŞMA TAKVİMİ:</w:t>
      </w:r>
    </w:p>
    <w:tbl>
      <w:tblPr>
        <w:tblStyle w:val="TabloKlavuzu"/>
        <w:tblW w:w="9451" w:type="dxa"/>
        <w:tblLook w:val="04A0" w:firstRow="1" w:lastRow="0" w:firstColumn="1" w:lastColumn="0" w:noHBand="0" w:noVBand="1"/>
      </w:tblPr>
      <w:tblGrid>
        <w:gridCol w:w="1897"/>
        <w:gridCol w:w="7554"/>
      </w:tblGrid>
      <w:tr w:rsidR="005E57BA" w:rsidRPr="00BB7EC8" w14:paraId="5C02AAB0" w14:textId="77777777" w:rsidTr="00201C86">
        <w:trPr>
          <w:trHeight w:val="361"/>
        </w:trPr>
        <w:tc>
          <w:tcPr>
            <w:tcW w:w="1897" w:type="dxa"/>
          </w:tcPr>
          <w:p w14:paraId="404AD511" w14:textId="77777777" w:rsidR="005E57BA" w:rsidRPr="00BB7EC8" w:rsidRDefault="005E57BA" w:rsidP="00201C86">
            <w:pPr>
              <w:jc w:val="center"/>
              <w:rPr>
                <w:rFonts w:ascii="Times New Roman" w:hAnsi="Times New Roman" w:cs="Times New Roman"/>
                <w:b/>
                <w:sz w:val="24"/>
                <w:szCs w:val="24"/>
              </w:rPr>
            </w:pPr>
            <w:r w:rsidRPr="00BB7EC8">
              <w:rPr>
                <w:rFonts w:ascii="Times New Roman" w:hAnsi="Times New Roman" w:cs="Times New Roman"/>
                <w:b/>
                <w:sz w:val="24"/>
                <w:szCs w:val="24"/>
              </w:rPr>
              <w:t>TARİH</w:t>
            </w:r>
          </w:p>
        </w:tc>
        <w:tc>
          <w:tcPr>
            <w:tcW w:w="7554" w:type="dxa"/>
          </w:tcPr>
          <w:p w14:paraId="11DCBB1B" w14:textId="77777777" w:rsidR="005E57BA" w:rsidRPr="00BB7EC8" w:rsidRDefault="005E57BA" w:rsidP="00201C86">
            <w:pPr>
              <w:jc w:val="center"/>
              <w:rPr>
                <w:rFonts w:ascii="Times New Roman" w:hAnsi="Times New Roman" w:cs="Times New Roman"/>
                <w:b/>
                <w:sz w:val="24"/>
                <w:szCs w:val="24"/>
              </w:rPr>
            </w:pPr>
            <w:r w:rsidRPr="00BB7EC8">
              <w:rPr>
                <w:rFonts w:ascii="Times New Roman" w:hAnsi="Times New Roman" w:cs="Times New Roman"/>
                <w:b/>
                <w:sz w:val="24"/>
                <w:szCs w:val="24"/>
              </w:rPr>
              <w:t>ETKİNLİK</w:t>
            </w:r>
          </w:p>
        </w:tc>
      </w:tr>
      <w:tr w:rsidR="005E57BA" w:rsidRPr="00BB7EC8" w14:paraId="2E3FA15F" w14:textId="77777777" w:rsidTr="00201C86">
        <w:trPr>
          <w:trHeight w:val="361"/>
        </w:trPr>
        <w:tc>
          <w:tcPr>
            <w:tcW w:w="1897" w:type="dxa"/>
          </w:tcPr>
          <w:p w14:paraId="6D5AFE66" w14:textId="77777777" w:rsidR="005E57BA" w:rsidRPr="00BB7EC8" w:rsidRDefault="005E57BA" w:rsidP="00201C86">
            <w:pPr>
              <w:jc w:val="center"/>
              <w:rPr>
                <w:rFonts w:ascii="Times New Roman" w:hAnsi="Times New Roman" w:cs="Times New Roman"/>
                <w:b/>
                <w:sz w:val="24"/>
                <w:szCs w:val="24"/>
              </w:rPr>
            </w:pPr>
            <w:r>
              <w:rPr>
                <w:rFonts w:ascii="Times New Roman" w:hAnsi="Times New Roman" w:cs="Times New Roman"/>
                <w:b/>
                <w:sz w:val="24"/>
                <w:szCs w:val="24"/>
              </w:rPr>
              <w:t>2.01.2024</w:t>
            </w:r>
          </w:p>
        </w:tc>
        <w:tc>
          <w:tcPr>
            <w:tcW w:w="7554" w:type="dxa"/>
          </w:tcPr>
          <w:p w14:paraId="56DE6E70" w14:textId="77777777" w:rsidR="005E57BA" w:rsidRPr="005E57BA" w:rsidRDefault="005E57BA" w:rsidP="00201C86">
            <w:pPr>
              <w:rPr>
                <w:rFonts w:ascii="Times New Roman" w:hAnsi="Times New Roman" w:cs="Times New Roman"/>
                <w:sz w:val="24"/>
                <w:szCs w:val="24"/>
              </w:rPr>
            </w:pPr>
            <w:r w:rsidRPr="005E57BA">
              <w:rPr>
                <w:rFonts w:ascii="Times New Roman" w:hAnsi="Times New Roman" w:cs="Times New Roman"/>
                <w:sz w:val="24"/>
                <w:szCs w:val="24"/>
              </w:rPr>
              <w:t>Yarışmanın okullarda öğrencilere duyurulması</w:t>
            </w:r>
          </w:p>
        </w:tc>
      </w:tr>
      <w:tr w:rsidR="005E57BA" w:rsidRPr="00BB7EC8" w14:paraId="03216B75" w14:textId="77777777" w:rsidTr="00201C86">
        <w:trPr>
          <w:trHeight w:val="1087"/>
        </w:trPr>
        <w:tc>
          <w:tcPr>
            <w:tcW w:w="1897" w:type="dxa"/>
            <w:vAlign w:val="center"/>
          </w:tcPr>
          <w:p w14:paraId="5A1E7574" w14:textId="77777777" w:rsidR="005E57BA" w:rsidRPr="00BB7EC8" w:rsidRDefault="005E57BA" w:rsidP="00201C86">
            <w:pPr>
              <w:jc w:val="center"/>
              <w:rPr>
                <w:rFonts w:ascii="Times New Roman" w:hAnsi="Times New Roman" w:cs="Times New Roman"/>
                <w:b/>
                <w:sz w:val="24"/>
                <w:szCs w:val="24"/>
              </w:rPr>
            </w:pPr>
            <w:r>
              <w:rPr>
                <w:rFonts w:ascii="Times New Roman" w:hAnsi="Times New Roman" w:cs="Times New Roman"/>
                <w:b/>
                <w:sz w:val="24"/>
                <w:szCs w:val="24"/>
              </w:rPr>
              <w:t>15</w:t>
            </w:r>
            <w:r w:rsidRPr="009136A8">
              <w:rPr>
                <w:rFonts w:ascii="Times New Roman" w:hAnsi="Times New Roman" w:cs="Times New Roman"/>
                <w:b/>
                <w:sz w:val="24"/>
                <w:szCs w:val="24"/>
              </w:rPr>
              <w:t>.01.2024</w:t>
            </w:r>
          </w:p>
        </w:tc>
        <w:tc>
          <w:tcPr>
            <w:tcW w:w="7554" w:type="dxa"/>
          </w:tcPr>
          <w:p w14:paraId="5D8CC8F7" w14:textId="77777777" w:rsidR="005E57BA" w:rsidRPr="005E57BA" w:rsidRDefault="005E57BA" w:rsidP="00201C86">
            <w:pPr>
              <w:jc w:val="both"/>
              <w:rPr>
                <w:rFonts w:ascii="Times New Roman" w:hAnsi="Times New Roman" w:cs="Times New Roman"/>
                <w:sz w:val="24"/>
                <w:szCs w:val="24"/>
              </w:rPr>
            </w:pPr>
          </w:p>
          <w:p w14:paraId="7D06A629" w14:textId="77777777" w:rsidR="005E57BA" w:rsidRPr="005E57BA" w:rsidRDefault="005E57BA" w:rsidP="00201C86">
            <w:pPr>
              <w:jc w:val="both"/>
              <w:rPr>
                <w:rFonts w:ascii="Times New Roman" w:hAnsi="Times New Roman" w:cs="Times New Roman"/>
                <w:sz w:val="24"/>
                <w:szCs w:val="24"/>
              </w:rPr>
            </w:pPr>
            <w:r w:rsidRPr="005E57BA">
              <w:rPr>
                <w:rFonts w:ascii="Times New Roman" w:hAnsi="Times New Roman" w:cs="Times New Roman"/>
                <w:sz w:val="24"/>
                <w:szCs w:val="24"/>
              </w:rPr>
              <w:t>Öğrencilerin yazdıkları eserleri okul yürütme komisyonuna teslim etmesi ve eserlerin okul yürütme komisyonunca değerlendirilip birinci olan eserin belirlenmesi</w:t>
            </w:r>
          </w:p>
        </w:tc>
      </w:tr>
      <w:tr w:rsidR="005E57BA" w:rsidRPr="00BB7EC8" w14:paraId="2F398F4D" w14:textId="77777777" w:rsidTr="00201C86">
        <w:trPr>
          <w:trHeight w:val="1595"/>
        </w:trPr>
        <w:tc>
          <w:tcPr>
            <w:tcW w:w="1897" w:type="dxa"/>
            <w:vAlign w:val="center"/>
          </w:tcPr>
          <w:p w14:paraId="34242505" w14:textId="77777777" w:rsidR="005E57BA" w:rsidRPr="00BB7EC8" w:rsidRDefault="005E57BA" w:rsidP="00201C86">
            <w:pPr>
              <w:jc w:val="center"/>
              <w:rPr>
                <w:rFonts w:ascii="Times New Roman" w:hAnsi="Times New Roman" w:cs="Times New Roman"/>
                <w:b/>
                <w:sz w:val="24"/>
                <w:szCs w:val="24"/>
              </w:rPr>
            </w:pPr>
            <w:r>
              <w:rPr>
                <w:rFonts w:ascii="Times New Roman" w:hAnsi="Times New Roman" w:cs="Times New Roman"/>
                <w:b/>
                <w:sz w:val="24"/>
                <w:szCs w:val="24"/>
              </w:rPr>
              <w:t>16</w:t>
            </w:r>
            <w:r w:rsidRPr="009136A8">
              <w:rPr>
                <w:rFonts w:ascii="Times New Roman" w:hAnsi="Times New Roman" w:cs="Times New Roman"/>
                <w:b/>
                <w:sz w:val="24"/>
                <w:szCs w:val="24"/>
              </w:rPr>
              <w:t>.01.2024</w:t>
            </w:r>
          </w:p>
        </w:tc>
        <w:tc>
          <w:tcPr>
            <w:tcW w:w="7554" w:type="dxa"/>
            <w:vAlign w:val="center"/>
          </w:tcPr>
          <w:p w14:paraId="69AD0F87" w14:textId="77777777" w:rsidR="005E57BA" w:rsidRPr="005E57BA" w:rsidRDefault="005E57BA" w:rsidP="00201C86">
            <w:pPr>
              <w:jc w:val="both"/>
              <w:rPr>
                <w:rFonts w:ascii="Times New Roman" w:hAnsi="Times New Roman" w:cs="Times New Roman"/>
                <w:sz w:val="24"/>
                <w:szCs w:val="24"/>
              </w:rPr>
            </w:pPr>
            <w:r w:rsidRPr="005E57BA">
              <w:rPr>
                <w:rFonts w:ascii="Times New Roman" w:hAnsi="Times New Roman" w:cs="Times New Roman"/>
                <w:sz w:val="24"/>
                <w:szCs w:val="24"/>
              </w:rPr>
              <w:t xml:space="preserve">Okul birincisi olan eserin İlçe Milli Eğitim Müdürlüklerine teslim edilmesi </w:t>
            </w:r>
          </w:p>
        </w:tc>
      </w:tr>
      <w:tr w:rsidR="005E57BA" w:rsidRPr="00BB7EC8" w14:paraId="129098F9" w14:textId="77777777" w:rsidTr="00201C86">
        <w:trPr>
          <w:trHeight w:val="690"/>
        </w:trPr>
        <w:tc>
          <w:tcPr>
            <w:tcW w:w="1897" w:type="dxa"/>
            <w:vAlign w:val="center"/>
          </w:tcPr>
          <w:p w14:paraId="4E3B4DF8" w14:textId="77777777" w:rsidR="005E57BA" w:rsidRDefault="005E57BA" w:rsidP="00201C86">
            <w:pPr>
              <w:jc w:val="center"/>
              <w:rPr>
                <w:rFonts w:ascii="Times New Roman" w:hAnsi="Times New Roman" w:cs="Times New Roman"/>
                <w:b/>
                <w:sz w:val="24"/>
                <w:szCs w:val="24"/>
              </w:rPr>
            </w:pPr>
            <w:r>
              <w:rPr>
                <w:rFonts w:ascii="Times New Roman" w:hAnsi="Times New Roman" w:cs="Times New Roman"/>
                <w:b/>
                <w:sz w:val="24"/>
                <w:szCs w:val="24"/>
              </w:rPr>
              <w:t>17.01.2024</w:t>
            </w:r>
          </w:p>
        </w:tc>
        <w:tc>
          <w:tcPr>
            <w:tcW w:w="7554" w:type="dxa"/>
          </w:tcPr>
          <w:p w14:paraId="542B0A7E" w14:textId="77777777" w:rsidR="005E57BA" w:rsidRPr="005E57BA" w:rsidRDefault="005E57BA" w:rsidP="00201C86">
            <w:pPr>
              <w:jc w:val="both"/>
              <w:rPr>
                <w:rFonts w:ascii="Times New Roman" w:hAnsi="Times New Roman" w:cs="Times New Roman"/>
                <w:sz w:val="24"/>
                <w:szCs w:val="24"/>
              </w:rPr>
            </w:pPr>
          </w:p>
          <w:p w14:paraId="123E7717" w14:textId="77777777" w:rsidR="005E57BA" w:rsidRPr="005E57BA" w:rsidRDefault="005E57BA" w:rsidP="00201C86">
            <w:pPr>
              <w:jc w:val="both"/>
              <w:rPr>
                <w:rFonts w:ascii="Times New Roman" w:hAnsi="Times New Roman" w:cs="Times New Roman"/>
                <w:sz w:val="24"/>
                <w:szCs w:val="24"/>
              </w:rPr>
            </w:pPr>
            <w:r w:rsidRPr="005E57BA">
              <w:rPr>
                <w:rFonts w:ascii="Times New Roman" w:hAnsi="Times New Roman" w:cs="Times New Roman"/>
                <w:sz w:val="24"/>
                <w:szCs w:val="24"/>
              </w:rPr>
              <w:t>İlçe yürütme komisyonunca ilçe birincisi olan eserin belirlenmesi ve İlçe MEM genel ağında ilan edilmesi</w:t>
            </w:r>
          </w:p>
          <w:p w14:paraId="016B75BE" w14:textId="77777777" w:rsidR="005E57BA" w:rsidRPr="005E57BA" w:rsidRDefault="005E57BA" w:rsidP="00201C86">
            <w:pPr>
              <w:jc w:val="both"/>
              <w:rPr>
                <w:rFonts w:ascii="Times New Roman" w:hAnsi="Times New Roman" w:cs="Times New Roman"/>
                <w:sz w:val="24"/>
                <w:szCs w:val="24"/>
              </w:rPr>
            </w:pPr>
          </w:p>
        </w:tc>
      </w:tr>
      <w:tr w:rsidR="005E57BA" w:rsidRPr="00BB7EC8" w14:paraId="7553DF3E" w14:textId="77777777" w:rsidTr="00201C86">
        <w:trPr>
          <w:trHeight w:val="1083"/>
        </w:trPr>
        <w:tc>
          <w:tcPr>
            <w:tcW w:w="1897" w:type="dxa"/>
            <w:vAlign w:val="center"/>
          </w:tcPr>
          <w:p w14:paraId="50493C9C" w14:textId="77777777" w:rsidR="005E57BA" w:rsidRPr="00BB7EC8" w:rsidRDefault="005E57BA" w:rsidP="00201C86">
            <w:pPr>
              <w:jc w:val="center"/>
              <w:rPr>
                <w:rFonts w:ascii="Times New Roman" w:hAnsi="Times New Roman" w:cs="Times New Roman"/>
                <w:b/>
                <w:sz w:val="24"/>
                <w:szCs w:val="24"/>
              </w:rPr>
            </w:pPr>
            <w:r>
              <w:rPr>
                <w:rFonts w:ascii="Times New Roman" w:hAnsi="Times New Roman" w:cs="Times New Roman"/>
                <w:b/>
                <w:sz w:val="24"/>
                <w:szCs w:val="24"/>
              </w:rPr>
              <w:t>18</w:t>
            </w:r>
            <w:r w:rsidRPr="009136A8">
              <w:rPr>
                <w:rFonts w:ascii="Times New Roman" w:hAnsi="Times New Roman" w:cs="Times New Roman"/>
                <w:b/>
                <w:sz w:val="24"/>
                <w:szCs w:val="24"/>
              </w:rPr>
              <w:t>.01.2024</w:t>
            </w:r>
          </w:p>
        </w:tc>
        <w:tc>
          <w:tcPr>
            <w:tcW w:w="7554" w:type="dxa"/>
            <w:vAlign w:val="center"/>
          </w:tcPr>
          <w:p w14:paraId="24A6FBD6" w14:textId="77777777" w:rsidR="005E57BA" w:rsidRPr="005E57BA" w:rsidRDefault="005E57BA" w:rsidP="00201C86">
            <w:pPr>
              <w:jc w:val="both"/>
              <w:rPr>
                <w:rFonts w:ascii="Times New Roman" w:hAnsi="Times New Roman" w:cs="Times New Roman"/>
                <w:sz w:val="24"/>
                <w:szCs w:val="24"/>
              </w:rPr>
            </w:pPr>
            <w:r w:rsidRPr="005E57BA">
              <w:rPr>
                <w:rFonts w:ascii="Times New Roman" w:hAnsi="Times New Roman" w:cs="Times New Roman"/>
                <w:sz w:val="24"/>
                <w:szCs w:val="24"/>
              </w:rPr>
              <w:t xml:space="preserve">Merkez ilçe okul birincileri ile ilçe birincisi olan eserlerin İl Milli Eğitim Müdürlüğü Bilgi İşlem Eğitim Teknolojileri birimine elden teslim edilmesi </w:t>
            </w:r>
          </w:p>
          <w:p w14:paraId="351803BB" w14:textId="77777777" w:rsidR="005E57BA" w:rsidRPr="005E57BA" w:rsidRDefault="005E57BA" w:rsidP="00201C86">
            <w:pPr>
              <w:jc w:val="both"/>
              <w:rPr>
                <w:rFonts w:ascii="Times New Roman" w:hAnsi="Times New Roman" w:cs="Times New Roman"/>
                <w:sz w:val="24"/>
                <w:szCs w:val="24"/>
              </w:rPr>
            </w:pPr>
          </w:p>
        </w:tc>
      </w:tr>
      <w:tr w:rsidR="005E57BA" w:rsidRPr="00BB7EC8" w14:paraId="5CA2467B" w14:textId="77777777" w:rsidTr="00201C86">
        <w:trPr>
          <w:trHeight w:val="1484"/>
        </w:trPr>
        <w:tc>
          <w:tcPr>
            <w:tcW w:w="1897" w:type="dxa"/>
            <w:vAlign w:val="center"/>
          </w:tcPr>
          <w:p w14:paraId="2DA84436" w14:textId="77777777" w:rsidR="005E57BA" w:rsidRPr="00BB7EC8" w:rsidRDefault="005E57BA" w:rsidP="00201C86">
            <w:pPr>
              <w:jc w:val="center"/>
              <w:rPr>
                <w:rFonts w:ascii="Times New Roman" w:hAnsi="Times New Roman" w:cs="Times New Roman"/>
                <w:b/>
                <w:sz w:val="24"/>
                <w:szCs w:val="24"/>
              </w:rPr>
            </w:pPr>
            <w:r>
              <w:rPr>
                <w:rFonts w:ascii="Times New Roman" w:hAnsi="Times New Roman" w:cs="Times New Roman"/>
                <w:b/>
                <w:sz w:val="24"/>
                <w:szCs w:val="24"/>
              </w:rPr>
              <w:t>19</w:t>
            </w:r>
            <w:r w:rsidRPr="009136A8">
              <w:rPr>
                <w:rFonts w:ascii="Times New Roman" w:hAnsi="Times New Roman" w:cs="Times New Roman"/>
                <w:b/>
                <w:sz w:val="24"/>
                <w:szCs w:val="24"/>
              </w:rPr>
              <w:t>.01.2024</w:t>
            </w:r>
          </w:p>
        </w:tc>
        <w:tc>
          <w:tcPr>
            <w:tcW w:w="7554" w:type="dxa"/>
            <w:vAlign w:val="center"/>
          </w:tcPr>
          <w:p w14:paraId="2B4D9AAB" w14:textId="77777777" w:rsidR="005E57BA" w:rsidRPr="005E57BA" w:rsidRDefault="005E57BA" w:rsidP="00201C86">
            <w:pPr>
              <w:jc w:val="both"/>
              <w:rPr>
                <w:rFonts w:ascii="Times New Roman" w:hAnsi="Times New Roman" w:cs="Times New Roman"/>
                <w:sz w:val="24"/>
                <w:szCs w:val="24"/>
              </w:rPr>
            </w:pPr>
            <w:r w:rsidRPr="005E57BA">
              <w:rPr>
                <w:rFonts w:ascii="Times New Roman" w:hAnsi="Times New Roman" w:cs="Times New Roman"/>
                <w:sz w:val="24"/>
                <w:szCs w:val="24"/>
              </w:rPr>
              <w:t>İl Yürütme Komisyonunca il birincisi olan eserin seçilmesi ve İl MEM genel ağında ilan edilmesi</w:t>
            </w:r>
          </w:p>
          <w:p w14:paraId="5B335DCC" w14:textId="77777777" w:rsidR="005E57BA" w:rsidRPr="005E57BA" w:rsidRDefault="005E57BA" w:rsidP="00201C86">
            <w:pPr>
              <w:jc w:val="both"/>
              <w:rPr>
                <w:rFonts w:ascii="Times New Roman" w:hAnsi="Times New Roman" w:cs="Times New Roman"/>
                <w:sz w:val="24"/>
                <w:szCs w:val="24"/>
              </w:rPr>
            </w:pPr>
          </w:p>
        </w:tc>
      </w:tr>
      <w:tr w:rsidR="005E57BA" w:rsidRPr="00BB7EC8" w14:paraId="72F42A6D" w14:textId="77777777" w:rsidTr="00201C86">
        <w:trPr>
          <w:trHeight w:val="1484"/>
        </w:trPr>
        <w:tc>
          <w:tcPr>
            <w:tcW w:w="1897" w:type="dxa"/>
            <w:vAlign w:val="center"/>
          </w:tcPr>
          <w:p w14:paraId="5876C1B0" w14:textId="77777777" w:rsidR="005E57BA" w:rsidRDefault="005E57BA" w:rsidP="00201C86">
            <w:pPr>
              <w:jc w:val="center"/>
              <w:rPr>
                <w:rFonts w:ascii="Times New Roman" w:hAnsi="Times New Roman" w:cs="Times New Roman"/>
                <w:b/>
                <w:sz w:val="24"/>
                <w:szCs w:val="24"/>
              </w:rPr>
            </w:pPr>
            <w:r>
              <w:rPr>
                <w:rFonts w:ascii="Times New Roman" w:hAnsi="Times New Roman" w:cs="Times New Roman"/>
                <w:b/>
                <w:sz w:val="24"/>
                <w:szCs w:val="24"/>
              </w:rPr>
              <w:t>22.01.2024</w:t>
            </w:r>
          </w:p>
        </w:tc>
        <w:tc>
          <w:tcPr>
            <w:tcW w:w="7554" w:type="dxa"/>
            <w:vAlign w:val="center"/>
          </w:tcPr>
          <w:p w14:paraId="6AC06BCB" w14:textId="4985634E" w:rsidR="005E57BA" w:rsidRPr="005E57BA" w:rsidRDefault="005E57BA" w:rsidP="007A5B03">
            <w:pPr>
              <w:jc w:val="both"/>
              <w:rPr>
                <w:rFonts w:ascii="Times New Roman" w:hAnsi="Times New Roman" w:cs="Times New Roman"/>
                <w:sz w:val="24"/>
                <w:szCs w:val="24"/>
              </w:rPr>
            </w:pPr>
            <w:r w:rsidRPr="005E57BA">
              <w:rPr>
                <w:rFonts w:ascii="Times New Roman" w:hAnsi="Times New Roman" w:cs="Times New Roman"/>
                <w:sz w:val="24"/>
                <w:szCs w:val="24"/>
              </w:rPr>
              <w:t>İl birincisi olan</w:t>
            </w:r>
            <w:r w:rsidRPr="005E57BA">
              <w:rPr>
                <w:rFonts w:ascii="Times New Roman" w:hAnsi="Times New Roman" w:cs="Times New Roman"/>
                <w:bCs/>
                <w:sz w:val="24"/>
                <w:szCs w:val="24"/>
              </w:rPr>
              <w:t xml:space="preserve"> </w:t>
            </w:r>
            <w:r w:rsidRPr="005E57BA">
              <w:rPr>
                <w:rFonts w:ascii="Times New Roman" w:hAnsi="Times New Roman" w:cs="Times New Roman"/>
                <w:sz w:val="24"/>
                <w:szCs w:val="24"/>
              </w:rPr>
              <w:t>öğrencinin İl Milli Eğitim Müdürlüğü tarafından, ilçe birincisi olan</w:t>
            </w:r>
            <w:r w:rsidRPr="005E57BA">
              <w:rPr>
                <w:rFonts w:ascii="Times New Roman" w:hAnsi="Times New Roman" w:cs="Times New Roman"/>
                <w:bCs/>
                <w:sz w:val="24"/>
                <w:szCs w:val="24"/>
              </w:rPr>
              <w:t xml:space="preserve"> </w:t>
            </w:r>
            <w:r w:rsidRPr="005E57BA">
              <w:rPr>
                <w:rFonts w:ascii="Times New Roman" w:hAnsi="Times New Roman" w:cs="Times New Roman"/>
                <w:sz w:val="24"/>
                <w:szCs w:val="24"/>
              </w:rPr>
              <w:t xml:space="preserve">öğrencilerin İlçe Milli Eğitim Müdürlükleri </w:t>
            </w:r>
            <w:r w:rsidR="007A5B03" w:rsidRPr="007A5B03">
              <w:rPr>
                <w:rFonts w:ascii="Times New Roman" w:hAnsi="Times New Roman" w:cs="Times New Roman"/>
                <w:sz w:val="24"/>
                <w:szCs w:val="24"/>
              </w:rPr>
              <w:t>tarafından ödüllendirilmesi</w:t>
            </w:r>
          </w:p>
        </w:tc>
      </w:tr>
    </w:tbl>
    <w:p w14:paraId="1D3F727E" w14:textId="77777777" w:rsidR="007A5B03" w:rsidRDefault="007A5B03" w:rsidP="00646D2C">
      <w:pPr>
        <w:jc w:val="both"/>
        <w:rPr>
          <w:rFonts w:ascii="Times New Roman" w:hAnsi="Times New Roman" w:cs="Times New Roman"/>
          <w:b/>
          <w:bCs/>
          <w:sz w:val="24"/>
          <w:szCs w:val="24"/>
        </w:rPr>
      </w:pPr>
    </w:p>
    <w:p w14:paraId="727D46E1" w14:textId="77777777" w:rsidR="00646D2C" w:rsidRPr="00704701" w:rsidRDefault="00646D2C" w:rsidP="00646D2C">
      <w:pPr>
        <w:jc w:val="both"/>
        <w:rPr>
          <w:rFonts w:ascii="Times New Roman" w:hAnsi="Times New Roman" w:cs="Times New Roman"/>
          <w:b/>
          <w:bCs/>
          <w:sz w:val="24"/>
          <w:szCs w:val="24"/>
        </w:rPr>
      </w:pPr>
      <w:r w:rsidRPr="00704701">
        <w:rPr>
          <w:rFonts w:ascii="Times New Roman" w:hAnsi="Times New Roman" w:cs="Times New Roman"/>
          <w:b/>
          <w:bCs/>
          <w:sz w:val="24"/>
          <w:szCs w:val="24"/>
        </w:rPr>
        <w:t>10. KARŞILIKLI HAKLAR</w:t>
      </w:r>
      <w:r>
        <w:rPr>
          <w:rFonts w:ascii="Times New Roman" w:hAnsi="Times New Roman" w:cs="Times New Roman"/>
          <w:b/>
          <w:bCs/>
          <w:sz w:val="24"/>
          <w:szCs w:val="24"/>
        </w:rPr>
        <w:t>:</w:t>
      </w:r>
    </w:p>
    <w:p w14:paraId="4B15275D" w14:textId="77777777" w:rsidR="00646D2C" w:rsidRPr="00704701" w:rsidRDefault="00646D2C" w:rsidP="00646D2C">
      <w:pPr>
        <w:spacing w:after="0"/>
        <w:jc w:val="both"/>
        <w:rPr>
          <w:rFonts w:ascii="Times New Roman" w:hAnsi="Times New Roman" w:cs="Times New Roman"/>
          <w:bCs/>
          <w:sz w:val="24"/>
          <w:szCs w:val="24"/>
        </w:rPr>
      </w:pPr>
      <w:r>
        <w:rPr>
          <w:rFonts w:ascii="Times New Roman" w:hAnsi="Times New Roman" w:cs="Times New Roman"/>
          <w:bCs/>
          <w:sz w:val="24"/>
          <w:szCs w:val="24"/>
        </w:rPr>
        <w:t>a</w:t>
      </w:r>
      <w:r w:rsidRPr="00704701">
        <w:rPr>
          <w:rFonts w:ascii="Times New Roman" w:hAnsi="Times New Roman" w:cs="Times New Roman"/>
          <w:bCs/>
          <w:sz w:val="24"/>
          <w:szCs w:val="24"/>
        </w:rPr>
        <w:t>. Eser sahibi eserin, dijital ve basılı mecralarda kullanılmasındaki fikri ve sınai hakları ile</w:t>
      </w:r>
      <w:r>
        <w:rPr>
          <w:rFonts w:ascii="Times New Roman" w:hAnsi="Times New Roman" w:cs="Times New Roman"/>
          <w:bCs/>
          <w:sz w:val="24"/>
          <w:szCs w:val="24"/>
        </w:rPr>
        <w:t xml:space="preserve"> </w:t>
      </w:r>
      <w:r w:rsidRPr="00704701">
        <w:rPr>
          <w:rFonts w:ascii="Times New Roman" w:hAnsi="Times New Roman" w:cs="Times New Roman"/>
          <w:bCs/>
          <w:sz w:val="24"/>
          <w:szCs w:val="24"/>
        </w:rPr>
        <w:t xml:space="preserve">umuma iletimi konusundaki haklarını süresiz olarak </w:t>
      </w:r>
      <w:r>
        <w:rPr>
          <w:rFonts w:ascii="Times New Roman" w:hAnsi="Times New Roman" w:cs="Times New Roman"/>
          <w:bCs/>
          <w:sz w:val="24"/>
          <w:szCs w:val="24"/>
        </w:rPr>
        <w:t xml:space="preserve">Millî Eğitim Bakanlığına </w:t>
      </w:r>
      <w:r w:rsidRPr="00704701">
        <w:rPr>
          <w:rFonts w:ascii="Times New Roman" w:hAnsi="Times New Roman" w:cs="Times New Roman"/>
          <w:bCs/>
          <w:sz w:val="24"/>
          <w:szCs w:val="24"/>
        </w:rPr>
        <w:t>devrettiğini kabul ve taahhüt edecektir.</w:t>
      </w:r>
    </w:p>
    <w:p w14:paraId="0593FDEB" w14:textId="77777777" w:rsidR="00646D2C" w:rsidRPr="00704701" w:rsidRDefault="00646D2C" w:rsidP="00646D2C">
      <w:pPr>
        <w:spacing w:after="0"/>
        <w:jc w:val="both"/>
        <w:rPr>
          <w:rFonts w:ascii="Times New Roman" w:hAnsi="Times New Roman" w:cs="Times New Roman"/>
          <w:bCs/>
          <w:sz w:val="24"/>
          <w:szCs w:val="24"/>
        </w:rPr>
      </w:pPr>
      <w:r>
        <w:rPr>
          <w:rFonts w:ascii="Times New Roman" w:hAnsi="Times New Roman" w:cs="Times New Roman"/>
          <w:bCs/>
          <w:sz w:val="24"/>
          <w:szCs w:val="24"/>
        </w:rPr>
        <w:t>b</w:t>
      </w:r>
      <w:r w:rsidRPr="00704701">
        <w:rPr>
          <w:rFonts w:ascii="Times New Roman" w:hAnsi="Times New Roman" w:cs="Times New Roman"/>
          <w:bCs/>
          <w:sz w:val="24"/>
          <w:szCs w:val="24"/>
        </w:rPr>
        <w:t xml:space="preserve">. </w:t>
      </w:r>
      <w:r>
        <w:rPr>
          <w:rFonts w:ascii="Times New Roman" w:hAnsi="Times New Roman" w:cs="Times New Roman"/>
          <w:bCs/>
          <w:sz w:val="24"/>
          <w:szCs w:val="24"/>
        </w:rPr>
        <w:t xml:space="preserve">Millî Eğitim Bakanlığı, </w:t>
      </w:r>
      <w:r w:rsidRPr="00704701">
        <w:rPr>
          <w:rFonts w:ascii="Times New Roman" w:hAnsi="Times New Roman" w:cs="Times New Roman"/>
          <w:bCs/>
          <w:sz w:val="24"/>
          <w:szCs w:val="24"/>
        </w:rPr>
        <w:t>yarışmaya katılan ve dereceye giren eserlerin, yayın</w:t>
      </w:r>
      <w:r>
        <w:rPr>
          <w:rFonts w:ascii="Times New Roman" w:hAnsi="Times New Roman" w:cs="Times New Roman"/>
          <w:bCs/>
          <w:sz w:val="24"/>
          <w:szCs w:val="24"/>
        </w:rPr>
        <w:t xml:space="preserve"> </w:t>
      </w:r>
      <w:r w:rsidRPr="00704701">
        <w:rPr>
          <w:rFonts w:ascii="Times New Roman" w:hAnsi="Times New Roman" w:cs="Times New Roman"/>
          <w:bCs/>
          <w:sz w:val="24"/>
          <w:szCs w:val="24"/>
        </w:rPr>
        <w:t>yer ve zamanını tayin etme, kısmen veya tamamen yayınlama yetkisine sahiptir.</w:t>
      </w:r>
    </w:p>
    <w:p w14:paraId="1980DFC3" w14:textId="5B2E3A97" w:rsidR="00646D2C" w:rsidRPr="00704701" w:rsidRDefault="00646D2C" w:rsidP="00646D2C">
      <w:pPr>
        <w:spacing w:after="0"/>
        <w:jc w:val="both"/>
        <w:rPr>
          <w:rFonts w:ascii="Times New Roman" w:hAnsi="Times New Roman" w:cs="Times New Roman"/>
          <w:bCs/>
          <w:sz w:val="24"/>
          <w:szCs w:val="24"/>
        </w:rPr>
      </w:pPr>
      <w:r>
        <w:rPr>
          <w:rFonts w:ascii="Times New Roman" w:hAnsi="Times New Roman" w:cs="Times New Roman"/>
          <w:bCs/>
          <w:sz w:val="24"/>
          <w:szCs w:val="24"/>
        </w:rPr>
        <w:t>c</w:t>
      </w:r>
      <w:r w:rsidRPr="00704701">
        <w:rPr>
          <w:rFonts w:ascii="Times New Roman" w:hAnsi="Times New Roman" w:cs="Times New Roman"/>
          <w:bCs/>
          <w:sz w:val="24"/>
          <w:szCs w:val="24"/>
        </w:rPr>
        <w:t>.</w:t>
      </w:r>
      <w:r>
        <w:rPr>
          <w:rFonts w:ascii="Times New Roman" w:hAnsi="Times New Roman" w:cs="Times New Roman"/>
          <w:bCs/>
          <w:sz w:val="24"/>
          <w:szCs w:val="24"/>
        </w:rPr>
        <w:t xml:space="preserve"> Millî Eğitim Bakanlığı, </w:t>
      </w:r>
      <w:r w:rsidR="008A1571">
        <w:rPr>
          <w:rFonts w:ascii="Times New Roman" w:hAnsi="Times New Roman" w:cs="Times New Roman"/>
          <w:bCs/>
          <w:sz w:val="24"/>
          <w:szCs w:val="24"/>
        </w:rPr>
        <w:t>a</w:t>
      </w:r>
      <w:r w:rsidRPr="00704701">
        <w:rPr>
          <w:rFonts w:ascii="Times New Roman" w:hAnsi="Times New Roman" w:cs="Times New Roman"/>
          <w:bCs/>
          <w:sz w:val="24"/>
          <w:szCs w:val="24"/>
        </w:rPr>
        <w:t xml:space="preserve"> madde</w:t>
      </w:r>
      <w:r w:rsidR="008A1571">
        <w:rPr>
          <w:rFonts w:ascii="Times New Roman" w:hAnsi="Times New Roman" w:cs="Times New Roman"/>
          <w:bCs/>
          <w:sz w:val="24"/>
          <w:szCs w:val="24"/>
        </w:rPr>
        <w:t>sin</w:t>
      </w:r>
      <w:r w:rsidRPr="00704701">
        <w:rPr>
          <w:rFonts w:ascii="Times New Roman" w:hAnsi="Times New Roman" w:cs="Times New Roman"/>
          <w:bCs/>
          <w:sz w:val="24"/>
          <w:szCs w:val="24"/>
        </w:rPr>
        <w:t>de belirtilen kapsamda mali haklarını</w:t>
      </w:r>
      <w:r>
        <w:rPr>
          <w:rFonts w:ascii="Times New Roman" w:hAnsi="Times New Roman" w:cs="Times New Roman"/>
          <w:bCs/>
          <w:sz w:val="24"/>
          <w:szCs w:val="24"/>
        </w:rPr>
        <w:t xml:space="preserve"> </w:t>
      </w:r>
      <w:r w:rsidRPr="00704701">
        <w:rPr>
          <w:rFonts w:ascii="Times New Roman" w:hAnsi="Times New Roman" w:cs="Times New Roman"/>
          <w:bCs/>
          <w:sz w:val="24"/>
          <w:szCs w:val="24"/>
        </w:rPr>
        <w:t>devraldığı eseri işleme, süre ile sınırlı olmaksızın yayma; süresiz olarak her türlü mecrada</w:t>
      </w:r>
      <w:r>
        <w:rPr>
          <w:rFonts w:ascii="Times New Roman" w:hAnsi="Times New Roman" w:cs="Times New Roman"/>
          <w:bCs/>
          <w:sz w:val="24"/>
          <w:szCs w:val="24"/>
        </w:rPr>
        <w:t xml:space="preserve"> </w:t>
      </w:r>
      <w:r w:rsidRPr="00704701">
        <w:rPr>
          <w:rFonts w:ascii="Times New Roman" w:hAnsi="Times New Roman" w:cs="Times New Roman"/>
          <w:bCs/>
          <w:sz w:val="24"/>
          <w:szCs w:val="24"/>
        </w:rPr>
        <w:t>umuma iletme (dijital ortam dâhil), yabancı yayın kuruluşlarına, yurt içindeki eğitim ve kültür</w:t>
      </w:r>
      <w:r>
        <w:rPr>
          <w:rFonts w:ascii="Times New Roman" w:hAnsi="Times New Roman" w:cs="Times New Roman"/>
          <w:bCs/>
          <w:sz w:val="24"/>
          <w:szCs w:val="24"/>
        </w:rPr>
        <w:t xml:space="preserve"> </w:t>
      </w:r>
      <w:r w:rsidRPr="00704701">
        <w:rPr>
          <w:rFonts w:ascii="Times New Roman" w:hAnsi="Times New Roman" w:cs="Times New Roman"/>
          <w:bCs/>
          <w:sz w:val="24"/>
          <w:szCs w:val="24"/>
        </w:rPr>
        <w:t>kuruluşlarına gönderme hakkına sahiptir.</w:t>
      </w:r>
    </w:p>
    <w:p w14:paraId="001508F2" w14:textId="77777777" w:rsidR="00646D2C" w:rsidRDefault="00646D2C" w:rsidP="00646D2C">
      <w:pPr>
        <w:jc w:val="both"/>
        <w:rPr>
          <w:rFonts w:ascii="Times New Roman" w:hAnsi="Times New Roman" w:cs="Times New Roman"/>
          <w:sz w:val="24"/>
          <w:szCs w:val="24"/>
        </w:rPr>
      </w:pPr>
    </w:p>
    <w:p w14:paraId="4204DBDE" w14:textId="77777777" w:rsidR="00646D2C" w:rsidRDefault="00646D2C" w:rsidP="00646D2C">
      <w:pPr>
        <w:autoSpaceDE w:val="0"/>
        <w:autoSpaceDN w:val="0"/>
        <w:adjustRightInd w:val="0"/>
        <w:spacing w:after="0" w:line="240" w:lineRule="auto"/>
        <w:rPr>
          <w:rFonts w:ascii="TimesNewRomanPS-BoldMT" w:hAnsi="TimesNewRomanPS-BoldMT" w:cs="TimesNewRomanPS-BoldMT"/>
          <w:b/>
          <w:bCs/>
          <w:sz w:val="24"/>
          <w:szCs w:val="24"/>
        </w:rPr>
      </w:pPr>
      <w:r w:rsidRPr="00704701">
        <w:rPr>
          <w:rFonts w:ascii="TimesNewRomanPS-BoldMT" w:hAnsi="TimesNewRomanPS-BoldMT" w:cs="TimesNewRomanPS-BoldMT"/>
          <w:b/>
          <w:bCs/>
          <w:sz w:val="24"/>
          <w:szCs w:val="24"/>
        </w:rPr>
        <w:t>11. SON HÜKÜMLER</w:t>
      </w:r>
      <w:r>
        <w:rPr>
          <w:rFonts w:ascii="TimesNewRomanPS-BoldMT" w:hAnsi="TimesNewRomanPS-BoldMT" w:cs="TimesNewRomanPS-BoldMT"/>
          <w:b/>
          <w:bCs/>
          <w:sz w:val="24"/>
          <w:szCs w:val="24"/>
        </w:rPr>
        <w:t>:</w:t>
      </w:r>
    </w:p>
    <w:p w14:paraId="4F73B714" w14:textId="77777777" w:rsidR="00646D2C" w:rsidRPr="0074568F" w:rsidRDefault="00646D2C" w:rsidP="00646D2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Ş</w:t>
      </w:r>
      <w:r>
        <w:rPr>
          <w:rFonts w:ascii="TimesNewRomanPSMT" w:hAnsi="TimesNewRomanPSMT" w:cs="TimesNewRomanPSMT"/>
          <w:color w:val="000000"/>
          <w:sz w:val="24"/>
          <w:szCs w:val="24"/>
        </w:rPr>
        <w:t>artnamenin ana ilke ve esasları paralelinde, uygulamada ortaya çıkabilecek aksaklıklar</w:t>
      </w:r>
      <w:r>
        <w:rPr>
          <w:rFonts w:ascii="TimesNewRomanPS-BoldMT" w:hAnsi="TimesNewRomanPS-BoldMT" w:cs="TimesNewRomanPS-BoldMT"/>
          <w:b/>
          <w:bCs/>
          <w:sz w:val="24"/>
          <w:szCs w:val="24"/>
        </w:rPr>
        <w:t xml:space="preserve"> </w:t>
      </w:r>
      <w:r>
        <w:rPr>
          <w:rFonts w:ascii="TimesNewRomanPSMT" w:hAnsi="TimesNewRomanPSMT" w:cs="TimesNewRomanPSMT"/>
          <w:color w:val="000000"/>
          <w:sz w:val="24"/>
          <w:szCs w:val="24"/>
        </w:rPr>
        <w:t>ve tereddütlere yönelik tedbirler almaya ve bunun için gerektiğinde özel ve ek şartnameler yapmaya İl Millî Eğitim Müdürlüğü yetkilidir.</w:t>
      </w:r>
    </w:p>
    <w:p w14:paraId="266611B6" w14:textId="34C23C06" w:rsidR="00670333" w:rsidRDefault="00670333" w:rsidP="00FA1FBB">
      <w:pPr>
        <w:jc w:val="both"/>
        <w:rPr>
          <w:rFonts w:ascii="Times New Roman" w:hAnsi="Times New Roman" w:cs="Times New Roman"/>
          <w:sz w:val="24"/>
          <w:szCs w:val="24"/>
        </w:rPr>
      </w:pPr>
    </w:p>
    <w:sectPr w:rsidR="006703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A4E81" w14:textId="77777777" w:rsidR="0072389B" w:rsidRDefault="0072389B" w:rsidP="00ED2064">
      <w:pPr>
        <w:spacing w:after="0" w:line="240" w:lineRule="auto"/>
      </w:pPr>
      <w:r>
        <w:separator/>
      </w:r>
    </w:p>
  </w:endnote>
  <w:endnote w:type="continuationSeparator" w:id="0">
    <w:p w14:paraId="06B05C9C" w14:textId="77777777" w:rsidR="0072389B" w:rsidRDefault="0072389B" w:rsidP="00ED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776C7" w14:textId="77777777" w:rsidR="0072389B" w:rsidRDefault="0072389B" w:rsidP="00ED2064">
      <w:pPr>
        <w:spacing w:after="0" w:line="240" w:lineRule="auto"/>
      </w:pPr>
      <w:r>
        <w:separator/>
      </w:r>
    </w:p>
  </w:footnote>
  <w:footnote w:type="continuationSeparator" w:id="0">
    <w:p w14:paraId="410D1776" w14:textId="77777777" w:rsidR="0072389B" w:rsidRDefault="0072389B" w:rsidP="00ED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000F"/>
    <w:multiLevelType w:val="hybridMultilevel"/>
    <w:tmpl w:val="0148796A"/>
    <w:lvl w:ilvl="0" w:tplc="BF7C84F4">
      <w:start w:val="1"/>
      <w:numFmt w:val="decimal"/>
      <w:lvlText w:val="%1-"/>
      <w:lvlJc w:val="left"/>
      <w:pPr>
        <w:ind w:left="-491" w:hanging="360"/>
      </w:pPr>
      <w:rPr>
        <w:rFonts w:hint="default"/>
      </w:rPr>
    </w:lvl>
    <w:lvl w:ilvl="1" w:tplc="041F0019" w:tentative="1">
      <w:start w:val="1"/>
      <w:numFmt w:val="lowerLetter"/>
      <w:lvlText w:val="%2."/>
      <w:lvlJc w:val="left"/>
      <w:pPr>
        <w:ind w:left="229" w:hanging="360"/>
      </w:pPr>
    </w:lvl>
    <w:lvl w:ilvl="2" w:tplc="041F001B" w:tentative="1">
      <w:start w:val="1"/>
      <w:numFmt w:val="lowerRoman"/>
      <w:lvlText w:val="%3."/>
      <w:lvlJc w:val="right"/>
      <w:pPr>
        <w:ind w:left="949" w:hanging="180"/>
      </w:pPr>
    </w:lvl>
    <w:lvl w:ilvl="3" w:tplc="041F000F" w:tentative="1">
      <w:start w:val="1"/>
      <w:numFmt w:val="decimal"/>
      <w:lvlText w:val="%4."/>
      <w:lvlJc w:val="left"/>
      <w:pPr>
        <w:ind w:left="1669" w:hanging="360"/>
      </w:pPr>
    </w:lvl>
    <w:lvl w:ilvl="4" w:tplc="041F0019" w:tentative="1">
      <w:start w:val="1"/>
      <w:numFmt w:val="lowerLetter"/>
      <w:lvlText w:val="%5."/>
      <w:lvlJc w:val="left"/>
      <w:pPr>
        <w:ind w:left="2389" w:hanging="360"/>
      </w:pPr>
    </w:lvl>
    <w:lvl w:ilvl="5" w:tplc="041F001B" w:tentative="1">
      <w:start w:val="1"/>
      <w:numFmt w:val="lowerRoman"/>
      <w:lvlText w:val="%6."/>
      <w:lvlJc w:val="right"/>
      <w:pPr>
        <w:ind w:left="3109" w:hanging="180"/>
      </w:pPr>
    </w:lvl>
    <w:lvl w:ilvl="6" w:tplc="041F000F" w:tentative="1">
      <w:start w:val="1"/>
      <w:numFmt w:val="decimal"/>
      <w:lvlText w:val="%7."/>
      <w:lvlJc w:val="left"/>
      <w:pPr>
        <w:ind w:left="3829" w:hanging="360"/>
      </w:pPr>
    </w:lvl>
    <w:lvl w:ilvl="7" w:tplc="041F0019" w:tentative="1">
      <w:start w:val="1"/>
      <w:numFmt w:val="lowerLetter"/>
      <w:lvlText w:val="%8."/>
      <w:lvlJc w:val="left"/>
      <w:pPr>
        <w:ind w:left="4549" w:hanging="360"/>
      </w:pPr>
    </w:lvl>
    <w:lvl w:ilvl="8" w:tplc="041F001B" w:tentative="1">
      <w:start w:val="1"/>
      <w:numFmt w:val="lowerRoman"/>
      <w:lvlText w:val="%9."/>
      <w:lvlJc w:val="right"/>
      <w:pPr>
        <w:ind w:left="5269" w:hanging="180"/>
      </w:pPr>
    </w:lvl>
  </w:abstractNum>
  <w:abstractNum w:abstractNumId="1" w15:restartNumberingAfterBreak="0">
    <w:nsid w:val="3A4F2BBB"/>
    <w:multiLevelType w:val="hybridMultilevel"/>
    <w:tmpl w:val="E07C6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184538"/>
    <w:multiLevelType w:val="hybridMultilevel"/>
    <w:tmpl w:val="CCFEE2A2"/>
    <w:lvl w:ilvl="0" w:tplc="2420250E">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467F3AAA"/>
    <w:multiLevelType w:val="hybridMultilevel"/>
    <w:tmpl w:val="F1D2CCC0"/>
    <w:lvl w:ilvl="0" w:tplc="C1A45BB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7F7A78C"/>
    <w:multiLevelType w:val="hybridMultilevel"/>
    <w:tmpl w:val="BF201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8F0716"/>
    <w:multiLevelType w:val="hybridMultilevel"/>
    <w:tmpl w:val="1F72C562"/>
    <w:lvl w:ilvl="0" w:tplc="1B48E000">
      <w:start w:val="4"/>
      <w:numFmt w:val="decimal"/>
      <w:lvlText w:val="%1-"/>
      <w:lvlJc w:val="left"/>
      <w:pPr>
        <w:ind w:left="153"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6" w15:restartNumberingAfterBreak="0">
    <w:nsid w:val="598A50B0"/>
    <w:multiLevelType w:val="hybridMultilevel"/>
    <w:tmpl w:val="6C3A4ABE"/>
    <w:lvl w:ilvl="0" w:tplc="041F0017">
      <w:start w:val="1"/>
      <w:numFmt w:val="low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13"/>
    <w:rsid w:val="00025865"/>
    <w:rsid w:val="0003757A"/>
    <w:rsid w:val="0005750D"/>
    <w:rsid w:val="000643DF"/>
    <w:rsid w:val="000D0381"/>
    <w:rsid w:val="000E36C7"/>
    <w:rsid w:val="000F1E67"/>
    <w:rsid w:val="00115A20"/>
    <w:rsid w:val="0012417C"/>
    <w:rsid w:val="00126BB4"/>
    <w:rsid w:val="0017717D"/>
    <w:rsid w:val="001A31CB"/>
    <w:rsid w:val="001F1B92"/>
    <w:rsid w:val="00207952"/>
    <w:rsid w:val="00226270"/>
    <w:rsid w:val="00261BF7"/>
    <w:rsid w:val="0027591B"/>
    <w:rsid w:val="00275EDB"/>
    <w:rsid w:val="00281113"/>
    <w:rsid w:val="00283EAE"/>
    <w:rsid w:val="00290673"/>
    <w:rsid w:val="00322120"/>
    <w:rsid w:val="00327053"/>
    <w:rsid w:val="003359EE"/>
    <w:rsid w:val="00342913"/>
    <w:rsid w:val="00346561"/>
    <w:rsid w:val="00357CA0"/>
    <w:rsid w:val="003849B0"/>
    <w:rsid w:val="0039473F"/>
    <w:rsid w:val="003E1C29"/>
    <w:rsid w:val="00411612"/>
    <w:rsid w:val="00440939"/>
    <w:rsid w:val="0044108C"/>
    <w:rsid w:val="004525E8"/>
    <w:rsid w:val="00465A62"/>
    <w:rsid w:val="004A79C4"/>
    <w:rsid w:val="004D5FEA"/>
    <w:rsid w:val="004E1BA4"/>
    <w:rsid w:val="004E7999"/>
    <w:rsid w:val="00515B12"/>
    <w:rsid w:val="0054090B"/>
    <w:rsid w:val="00546C5F"/>
    <w:rsid w:val="0056068F"/>
    <w:rsid w:val="00563E3C"/>
    <w:rsid w:val="00587655"/>
    <w:rsid w:val="005E57BA"/>
    <w:rsid w:val="00601641"/>
    <w:rsid w:val="00607523"/>
    <w:rsid w:val="006350C9"/>
    <w:rsid w:val="00646D2C"/>
    <w:rsid w:val="00670333"/>
    <w:rsid w:val="00695A33"/>
    <w:rsid w:val="006C0352"/>
    <w:rsid w:val="006F5FA3"/>
    <w:rsid w:val="00711150"/>
    <w:rsid w:val="0071492A"/>
    <w:rsid w:val="00714B41"/>
    <w:rsid w:val="0072389B"/>
    <w:rsid w:val="00750418"/>
    <w:rsid w:val="00754FD7"/>
    <w:rsid w:val="0079762F"/>
    <w:rsid w:val="007A5B03"/>
    <w:rsid w:val="0084533C"/>
    <w:rsid w:val="008A1571"/>
    <w:rsid w:val="008A777D"/>
    <w:rsid w:val="008C255E"/>
    <w:rsid w:val="009157F5"/>
    <w:rsid w:val="00933430"/>
    <w:rsid w:val="009A64D1"/>
    <w:rsid w:val="009B6C4F"/>
    <w:rsid w:val="009D1CF5"/>
    <w:rsid w:val="00A33A57"/>
    <w:rsid w:val="00A3481F"/>
    <w:rsid w:val="00A51135"/>
    <w:rsid w:val="00A82B68"/>
    <w:rsid w:val="00A907BE"/>
    <w:rsid w:val="00AC12F5"/>
    <w:rsid w:val="00AE4BC6"/>
    <w:rsid w:val="00B610CE"/>
    <w:rsid w:val="00BB2591"/>
    <w:rsid w:val="00BB7EC8"/>
    <w:rsid w:val="00C521DA"/>
    <w:rsid w:val="00C874F2"/>
    <w:rsid w:val="00C906AA"/>
    <w:rsid w:val="00C9189C"/>
    <w:rsid w:val="00D23A13"/>
    <w:rsid w:val="00D40A71"/>
    <w:rsid w:val="00D63B21"/>
    <w:rsid w:val="00D76E50"/>
    <w:rsid w:val="00DF5E06"/>
    <w:rsid w:val="00E2607D"/>
    <w:rsid w:val="00E958C1"/>
    <w:rsid w:val="00E961CF"/>
    <w:rsid w:val="00EB3F73"/>
    <w:rsid w:val="00ED0F0E"/>
    <w:rsid w:val="00ED2064"/>
    <w:rsid w:val="00ED7C8B"/>
    <w:rsid w:val="00F16CF3"/>
    <w:rsid w:val="00F17479"/>
    <w:rsid w:val="00F43192"/>
    <w:rsid w:val="00F65EC1"/>
    <w:rsid w:val="00F770B8"/>
    <w:rsid w:val="00F90C8A"/>
    <w:rsid w:val="00FA1FBB"/>
    <w:rsid w:val="00FC5601"/>
    <w:rsid w:val="00FD0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B4B8"/>
  <w15:chartTrackingRefBased/>
  <w15:docId w15:val="{6DD07823-4133-4EB6-B2AA-B0438B89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0A71"/>
    <w:pPr>
      <w:ind w:left="720"/>
      <w:contextualSpacing/>
    </w:pPr>
  </w:style>
  <w:style w:type="paragraph" w:customStyle="1" w:styleId="Default">
    <w:name w:val="Default"/>
    <w:rsid w:val="00D40A7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ED20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064"/>
  </w:style>
  <w:style w:type="paragraph" w:styleId="Altbilgi">
    <w:name w:val="footer"/>
    <w:basedOn w:val="Normal"/>
    <w:link w:val="AltbilgiChar"/>
    <w:uiPriority w:val="99"/>
    <w:unhideWhenUsed/>
    <w:rsid w:val="00ED20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064"/>
  </w:style>
  <w:style w:type="table" w:styleId="TabloKlavuzu">
    <w:name w:val="Table Grid"/>
    <w:basedOn w:val="NormalTablo"/>
    <w:uiPriority w:val="39"/>
    <w:rsid w:val="0027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0F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B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1EB2-7E09-49BA-9DE4-A95440DD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NadideSEVIM</dc:creator>
  <cp:keywords/>
  <dc:description/>
  <cp:lastModifiedBy>Microsoft hesabı</cp:lastModifiedBy>
  <cp:revision>2</cp:revision>
  <dcterms:created xsi:type="dcterms:W3CDTF">2023-12-27T08:10:00Z</dcterms:created>
  <dcterms:modified xsi:type="dcterms:W3CDTF">2023-12-27T08:10:00Z</dcterms:modified>
</cp:coreProperties>
</file>